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65205" w:rsidP="00965205" w14:paraId="6CE96235" w14:textId="77777777">
      <w:pPr>
        <w:spacing w:line="480" w:lineRule="auto"/>
        <w:jc w:val="center"/>
        <w:rPr>
          <w:rFonts w:ascii="Times New Roman" w:hAnsi="Times New Roman" w:cs="Times New Roman"/>
          <w:color w:val="1B1B1B"/>
          <w:sz w:val="24"/>
          <w:szCs w:val="24"/>
          <w:shd w:val="clear" w:color="auto" w:fill="FFFFFF"/>
        </w:rPr>
      </w:pPr>
    </w:p>
    <w:p w:rsidR="00965205" w:rsidP="00965205" w14:paraId="79579902" w14:textId="77777777">
      <w:pPr>
        <w:spacing w:line="480" w:lineRule="auto"/>
        <w:jc w:val="center"/>
        <w:rPr>
          <w:rFonts w:ascii="Times New Roman" w:hAnsi="Times New Roman" w:cs="Times New Roman"/>
          <w:color w:val="1B1B1B"/>
          <w:sz w:val="24"/>
          <w:szCs w:val="24"/>
          <w:shd w:val="clear" w:color="auto" w:fill="FFFFFF"/>
        </w:rPr>
      </w:pPr>
    </w:p>
    <w:p w:rsidR="00965205" w:rsidP="00965205" w14:paraId="7F236F23" w14:textId="77777777">
      <w:pPr>
        <w:spacing w:line="480" w:lineRule="auto"/>
        <w:jc w:val="center"/>
        <w:rPr>
          <w:rFonts w:ascii="Times New Roman" w:hAnsi="Times New Roman" w:cs="Times New Roman"/>
          <w:color w:val="1B1B1B"/>
          <w:sz w:val="24"/>
          <w:szCs w:val="24"/>
          <w:shd w:val="clear" w:color="auto" w:fill="FFFFFF"/>
        </w:rPr>
      </w:pPr>
    </w:p>
    <w:p w:rsidR="00965205" w:rsidP="00965205" w14:paraId="6FF276E9" w14:textId="77777777">
      <w:pPr>
        <w:spacing w:line="480" w:lineRule="auto"/>
        <w:jc w:val="center"/>
        <w:rPr>
          <w:rFonts w:ascii="Times New Roman" w:hAnsi="Times New Roman" w:cs="Times New Roman"/>
          <w:color w:val="1B1B1B"/>
          <w:sz w:val="24"/>
          <w:szCs w:val="24"/>
          <w:shd w:val="clear" w:color="auto" w:fill="FFFFFF"/>
        </w:rPr>
      </w:pPr>
    </w:p>
    <w:p w:rsidR="00965205" w:rsidP="00965205" w14:paraId="06193DD3" w14:textId="77777777">
      <w:pPr>
        <w:spacing w:line="480" w:lineRule="auto"/>
        <w:jc w:val="center"/>
        <w:rPr>
          <w:rFonts w:ascii="Times New Roman" w:hAnsi="Times New Roman" w:cs="Times New Roman"/>
          <w:color w:val="1B1B1B"/>
          <w:sz w:val="24"/>
          <w:szCs w:val="24"/>
          <w:shd w:val="clear" w:color="auto" w:fill="FFFFFF"/>
        </w:rPr>
      </w:pPr>
    </w:p>
    <w:p w:rsidR="00965205" w:rsidP="00965205" w14:paraId="6B5B46C1" w14:textId="43C8B6CA">
      <w:pPr>
        <w:spacing w:line="480" w:lineRule="auto"/>
        <w:jc w:val="center"/>
        <w:rPr>
          <w:rFonts w:ascii="Times New Roman" w:hAnsi="Times New Roman" w:cs="Times New Roman"/>
          <w:color w:val="1B1B1B"/>
          <w:sz w:val="24"/>
          <w:szCs w:val="24"/>
          <w:shd w:val="clear" w:color="auto" w:fill="FFFFFF"/>
        </w:rPr>
      </w:pPr>
      <w:r w:rsidRPr="00965205">
        <w:rPr>
          <w:rFonts w:ascii="Times New Roman" w:hAnsi="Times New Roman" w:cs="Times New Roman"/>
          <w:color w:val="1B1B1B"/>
          <w:sz w:val="24"/>
          <w:szCs w:val="24"/>
          <w:shd w:val="clear" w:color="auto" w:fill="FFFFFF"/>
        </w:rPr>
        <w:t>Criminal Justice Management </w:t>
      </w:r>
    </w:p>
    <w:p w:rsidR="00965205" w:rsidP="00965205" w14:paraId="4D13CC48" w14:textId="1190CFAF">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Name </w:t>
      </w:r>
    </w:p>
    <w:p w:rsidR="00965205" w:rsidP="00965205" w14:paraId="7B7C39AC" w14:textId="0CD4DC48">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Instructor’s Name </w:t>
      </w:r>
    </w:p>
    <w:p w:rsidR="00965205" w:rsidP="00965205" w14:paraId="5D137120" w14:textId="0F406215">
      <w:pPr>
        <w:spacing w:line="48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Date </w:t>
      </w:r>
    </w:p>
    <w:p w:rsidR="00965205" w:rsidP="00965205" w14:paraId="17CDDD1B" w14:textId="77777777">
      <w:pPr>
        <w:spacing w:line="480" w:lineRule="auto"/>
        <w:rPr>
          <w:rFonts w:ascii="Times New Roman" w:hAnsi="Times New Roman" w:cs="Times New Roman"/>
          <w:sz w:val="24"/>
          <w:szCs w:val="24"/>
        </w:rPr>
      </w:pPr>
    </w:p>
    <w:p w:rsidR="00965205" w:rsidP="00965205" w14:paraId="7F3B28B1" w14:textId="77777777">
      <w:pPr>
        <w:spacing w:line="480" w:lineRule="auto"/>
        <w:rPr>
          <w:rFonts w:ascii="Times New Roman" w:hAnsi="Times New Roman" w:cs="Times New Roman"/>
          <w:sz w:val="24"/>
          <w:szCs w:val="24"/>
        </w:rPr>
      </w:pPr>
    </w:p>
    <w:p w:rsidR="00965205" w:rsidP="00965205" w14:paraId="414E918B" w14:textId="77777777">
      <w:pPr>
        <w:spacing w:line="480" w:lineRule="auto"/>
        <w:rPr>
          <w:rFonts w:ascii="Times New Roman" w:hAnsi="Times New Roman" w:cs="Times New Roman"/>
          <w:sz w:val="24"/>
          <w:szCs w:val="24"/>
        </w:rPr>
      </w:pPr>
    </w:p>
    <w:p w:rsidR="00965205" w:rsidP="00965205" w14:paraId="6C14ED5A" w14:textId="77777777">
      <w:pPr>
        <w:spacing w:line="480" w:lineRule="auto"/>
        <w:rPr>
          <w:rFonts w:ascii="Times New Roman" w:hAnsi="Times New Roman" w:cs="Times New Roman"/>
          <w:sz w:val="24"/>
          <w:szCs w:val="24"/>
        </w:rPr>
      </w:pPr>
    </w:p>
    <w:p w:rsidR="001561DE" w14:paraId="45957700" w14:textId="77777777">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965205" w:rsidRPr="001561DE" w:rsidP="001561DE" w14:paraId="4A278105" w14:textId="60A21892">
      <w:pPr>
        <w:spacing w:line="480" w:lineRule="auto"/>
        <w:jc w:val="center"/>
        <w:rPr>
          <w:rFonts w:ascii="Times New Roman" w:hAnsi="Times New Roman" w:cs="Times New Roman"/>
          <w:color w:val="1B1B1B"/>
          <w:sz w:val="24"/>
          <w:szCs w:val="24"/>
          <w:shd w:val="clear" w:color="auto" w:fill="FFFFFF"/>
        </w:rPr>
      </w:pPr>
      <w:r w:rsidRPr="00965205">
        <w:rPr>
          <w:rFonts w:ascii="Times New Roman" w:hAnsi="Times New Roman" w:cs="Times New Roman"/>
          <w:color w:val="1B1B1B"/>
          <w:sz w:val="24"/>
          <w:szCs w:val="24"/>
          <w:shd w:val="clear" w:color="auto" w:fill="FFFFFF"/>
        </w:rPr>
        <w:t>Criminal Justice Management </w:t>
      </w:r>
    </w:p>
    <w:p w:rsidR="00965205" w:rsidRPr="00965205" w:rsidP="001561DE" w14:paraId="11CC6AD5" w14:textId="77671F45">
      <w:pPr>
        <w:spacing w:line="480" w:lineRule="auto"/>
        <w:jc w:val="center"/>
        <w:rPr>
          <w:rFonts w:ascii="Times New Roman" w:hAnsi="Times New Roman" w:cs="Times New Roman"/>
          <w:b/>
          <w:bCs/>
          <w:sz w:val="24"/>
          <w:szCs w:val="24"/>
        </w:rPr>
      </w:pPr>
      <w:r w:rsidRPr="00965205">
        <w:rPr>
          <w:rFonts w:ascii="Times New Roman" w:hAnsi="Times New Roman" w:cs="Times New Roman"/>
          <w:b/>
          <w:bCs/>
          <w:sz w:val="24"/>
          <w:szCs w:val="24"/>
        </w:rPr>
        <w:t>Introduction</w:t>
      </w:r>
    </w:p>
    <w:p w:rsidR="00965205" w:rsidRPr="00965205" w:rsidP="00965205" w14:paraId="6A2B3109" w14:textId="6801B736">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Nearly every correctional organization comprise of formal regulations that prohibit any form of familiarity between staff members and the inmates. Usually, staff and inmates are instructed to avoid fraternizing with one another. Additionally, most agencies provide a particular type of skills through training. The training is aimed at assisting the correctional officers in avoiding forming inmate-officer partnerships. Irrespective of these emphases, there are various cases of infringement which happen in a wide range of categories from trivial relationships such as receiving or giving a or a candy bar</w:t>
      </w:r>
      <w:r w:rsidR="0025700B">
        <w:rPr>
          <w:rFonts w:ascii="Times New Roman" w:hAnsi="Times New Roman" w:cs="Times New Roman"/>
          <w:sz w:val="24"/>
          <w:szCs w:val="24"/>
        </w:rPr>
        <w:t xml:space="preserve"> or soda</w:t>
      </w:r>
      <w:r w:rsidRPr="00965205">
        <w:rPr>
          <w:rFonts w:ascii="Times New Roman" w:hAnsi="Times New Roman" w:cs="Times New Roman"/>
          <w:sz w:val="24"/>
          <w:szCs w:val="24"/>
        </w:rPr>
        <w:t xml:space="preserve"> from an inmate to adverse violations including intimate relationships (Trammell et al., 2014). If nothing is done, unwanted partnerships between inmates and the officers can trigger a chaotic work environment as well as creating chaos and insecurity of correlational agencies. This research paper explores the results of an inappropriate relationship between staff members and inmates.</w:t>
      </w:r>
    </w:p>
    <w:p w:rsidR="00965205" w:rsidRPr="00965205" w:rsidP="00965205" w14:paraId="1605274D" w14:textId="0388D6AD">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 xml:space="preserve">The fact that there are numerous kinds of inappropriate relationships, scenarios that climax into sexual contacts between inmates and correctional officers are regarded as the most </w:t>
      </w:r>
      <w:r w:rsidR="0025700B">
        <w:rPr>
          <w:rFonts w:ascii="Times New Roman" w:hAnsi="Times New Roman" w:cs="Times New Roman"/>
          <w:sz w:val="24"/>
          <w:szCs w:val="24"/>
        </w:rPr>
        <w:t>adverse</w:t>
      </w:r>
      <w:r w:rsidRPr="00965205">
        <w:rPr>
          <w:rFonts w:ascii="Times New Roman" w:hAnsi="Times New Roman" w:cs="Times New Roman"/>
          <w:sz w:val="24"/>
          <w:szCs w:val="24"/>
        </w:rPr>
        <w:t xml:space="preserve"> ones. According to the prison rape elimination Act of 2003, sexual assaults, it is defined as being illegal between inmates and correctional officers. In mid-2015, a frenzy emerged in the media when national </w:t>
      </w:r>
      <w:r w:rsidR="0025700B">
        <w:rPr>
          <w:rFonts w:ascii="Times New Roman" w:hAnsi="Times New Roman" w:cs="Times New Roman"/>
          <w:sz w:val="24"/>
          <w:szCs w:val="24"/>
        </w:rPr>
        <w:t xml:space="preserve">write-ups </w:t>
      </w:r>
      <w:r w:rsidRPr="00965205">
        <w:rPr>
          <w:rFonts w:ascii="Times New Roman" w:hAnsi="Times New Roman" w:cs="Times New Roman"/>
          <w:sz w:val="24"/>
          <w:szCs w:val="24"/>
        </w:rPr>
        <w:t xml:space="preserve">went viral that Joyce Mitchel, a correctional officer issued hacksaw and chisels to two murderers that had been convicted at the Clinton </w:t>
      </w:r>
      <w:r w:rsidR="0025700B">
        <w:rPr>
          <w:rFonts w:ascii="Times New Roman" w:hAnsi="Times New Roman" w:cs="Times New Roman"/>
          <w:sz w:val="24"/>
          <w:szCs w:val="24"/>
        </w:rPr>
        <w:t>prison</w:t>
      </w:r>
      <w:r w:rsidRPr="00965205">
        <w:rPr>
          <w:rFonts w:ascii="Times New Roman" w:hAnsi="Times New Roman" w:cs="Times New Roman"/>
          <w:sz w:val="24"/>
          <w:szCs w:val="24"/>
        </w:rPr>
        <w:t xml:space="preserve"> facility located in New York (Worley 2016). Other than providing the inmates with such tools that would facilitate the prisoners' escape, Mitchel admitted before the court of law that she had an accordant sexual affair with one of the inmates on several occasions. The unhappy correctional officer also asserted that she had </w:t>
      </w:r>
      <w:r w:rsidR="0025700B">
        <w:rPr>
          <w:rFonts w:ascii="Times New Roman" w:hAnsi="Times New Roman" w:cs="Times New Roman"/>
          <w:sz w:val="24"/>
          <w:szCs w:val="24"/>
        </w:rPr>
        <w:t xml:space="preserve">concorded </w:t>
      </w:r>
      <w:r w:rsidRPr="00965205">
        <w:rPr>
          <w:rFonts w:ascii="Times New Roman" w:hAnsi="Times New Roman" w:cs="Times New Roman"/>
          <w:sz w:val="24"/>
          <w:szCs w:val="24"/>
        </w:rPr>
        <w:t xml:space="preserve">to meet two </w:t>
      </w:r>
      <w:r w:rsidR="0025700B">
        <w:rPr>
          <w:rFonts w:ascii="Times New Roman" w:hAnsi="Times New Roman" w:cs="Times New Roman"/>
          <w:sz w:val="24"/>
          <w:szCs w:val="24"/>
        </w:rPr>
        <w:t xml:space="preserve">inmates </w:t>
      </w:r>
      <w:r w:rsidRPr="00965205">
        <w:rPr>
          <w:rFonts w:ascii="Times New Roman" w:hAnsi="Times New Roman" w:cs="Times New Roman"/>
          <w:sz w:val="24"/>
          <w:szCs w:val="24"/>
        </w:rPr>
        <w:t xml:space="preserve">at a certain manhole. Mitchel </w:t>
      </w:r>
      <w:r w:rsidRPr="00965205">
        <w:rPr>
          <w:rFonts w:ascii="Times New Roman" w:hAnsi="Times New Roman" w:cs="Times New Roman"/>
          <w:sz w:val="24"/>
          <w:szCs w:val="24"/>
        </w:rPr>
        <w:t>had decided to drive the gateway car, but at the last minute, she changed her mind about the escape plot. It is for such cases that this research paper endeavors to explore the consequences of an inappropriate relationship between the inmates and correctional officers.</w:t>
      </w:r>
    </w:p>
    <w:p w:rsidR="00965205" w:rsidRPr="00965205" w:rsidP="001561DE" w14:paraId="5EC16034" w14:textId="1247656E">
      <w:pPr>
        <w:spacing w:line="480" w:lineRule="auto"/>
        <w:jc w:val="center"/>
        <w:rPr>
          <w:rFonts w:ascii="Times New Roman" w:hAnsi="Times New Roman" w:cs="Times New Roman"/>
          <w:b/>
          <w:bCs/>
          <w:sz w:val="24"/>
          <w:szCs w:val="24"/>
        </w:rPr>
      </w:pPr>
      <w:r w:rsidRPr="00965205">
        <w:rPr>
          <w:rFonts w:ascii="Times New Roman" w:hAnsi="Times New Roman" w:cs="Times New Roman"/>
          <w:b/>
          <w:bCs/>
          <w:sz w:val="24"/>
          <w:szCs w:val="24"/>
        </w:rPr>
        <w:t>Research Question</w:t>
      </w:r>
    </w:p>
    <w:p w:rsidR="00965205" w:rsidRPr="00965205" w:rsidP="00965205" w14:paraId="3B94A3AD" w14:textId="77777777">
      <w:pPr>
        <w:spacing w:line="480" w:lineRule="auto"/>
        <w:rPr>
          <w:rFonts w:ascii="Times New Roman" w:hAnsi="Times New Roman" w:cs="Times New Roman"/>
          <w:sz w:val="24"/>
          <w:szCs w:val="24"/>
        </w:rPr>
      </w:pPr>
      <w:r w:rsidRPr="00965205">
        <w:rPr>
          <w:rFonts w:ascii="Times New Roman" w:hAnsi="Times New Roman" w:cs="Times New Roman"/>
          <w:sz w:val="24"/>
          <w:szCs w:val="24"/>
        </w:rPr>
        <w:t>Why is it that some correctional officers misbehave and cross the line with the inmates?</w:t>
      </w:r>
    </w:p>
    <w:p w:rsidR="00965205" w:rsidRPr="00965205" w:rsidP="00965205" w14:paraId="5057F631" w14:textId="77777777">
      <w:pPr>
        <w:spacing w:line="480" w:lineRule="auto"/>
        <w:rPr>
          <w:rFonts w:ascii="Times New Roman" w:hAnsi="Times New Roman" w:cs="Times New Roman"/>
          <w:sz w:val="24"/>
          <w:szCs w:val="24"/>
        </w:rPr>
      </w:pPr>
      <w:r w:rsidRPr="00965205">
        <w:rPr>
          <w:rFonts w:ascii="Times New Roman" w:hAnsi="Times New Roman" w:cs="Times New Roman"/>
          <w:sz w:val="24"/>
          <w:szCs w:val="24"/>
        </w:rPr>
        <w:t>How do inappropriate officer-inmate relationships happen?</w:t>
      </w:r>
    </w:p>
    <w:p w:rsidR="00965205" w:rsidRPr="00965205" w:rsidP="001561DE" w14:paraId="598CA78A" w14:textId="36B53ED0">
      <w:pPr>
        <w:spacing w:line="480" w:lineRule="auto"/>
        <w:jc w:val="center"/>
        <w:rPr>
          <w:rFonts w:ascii="Times New Roman" w:hAnsi="Times New Roman" w:cs="Times New Roman"/>
          <w:b/>
          <w:bCs/>
          <w:sz w:val="24"/>
          <w:szCs w:val="24"/>
        </w:rPr>
      </w:pPr>
      <w:r w:rsidRPr="00965205">
        <w:rPr>
          <w:rFonts w:ascii="Times New Roman" w:hAnsi="Times New Roman" w:cs="Times New Roman"/>
          <w:b/>
          <w:bCs/>
          <w:sz w:val="24"/>
          <w:szCs w:val="24"/>
        </w:rPr>
        <w:t>Literature Review</w:t>
      </w:r>
    </w:p>
    <w:p w:rsidR="00965205" w:rsidRPr="00965205" w:rsidP="00965205" w14:paraId="04044F00" w14:textId="397BCB4D">
      <w:pPr>
        <w:spacing w:line="480" w:lineRule="auto"/>
        <w:rPr>
          <w:rFonts w:ascii="Times New Roman" w:hAnsi="Times New Roman" w:cs="Times New Roman"/>
          <w:sz w:val="24"/>
          <w:szCs w:val="24"/>
        </w:rPr>
      </w:pPr>
      <w:r>
        <w:rPr>
          <w:rFonts w:ascii="Times New Roman" w:hAnsi="Times New Roman" w:cs="Times New Roman"/>
          <w:sz w:val="24"/>
          <w:szCs w:val="24"/>
        </w:rPr>
        <w:tab/>
      </w:r>
      <w:r w:rsidRPr="00965205">
        <w:rPr>
          <w:rFonts w:ascii="Times New Roman" w:hAnsi="Times New Roman" w:cs="Times New Roman"/>
          <w:sz w:val="24"/>
          <w:szCs w:val="24"/>
        </w:rPr>
        <w:t xml:space="preserve">Compelling studies demonstrate that prison employees usually target issues between inmates and staff members. For instance, Worley (2016) carried out research between inmates and employees and found that men who are in their early twenties and were aggressive </w:t>
      </w:r>
      <w:r>
        <w:rPr>
          <w:rFonts w:ascii="Times New Roman" w:hAnsi="Times New Roman" w:cs="Times New Roman"/>
          <w:sz w:val="24"/>
          <w:szCs w:val="24"/>
        </w:rPr>
        <w:t xml:space="preserve">and </w:t>
      </w:r>
      <w:r w:rsidRPr="00965205">
        <w:rPr>
          <w:rFonts w:ascii="Times New Roman" w:hAnsi="Times New Roman" w:cs="Times New Roman"/>
          <w:sz w:val="24"/>
          <w:szCs w:val="24"/>
        </w:rPr>
        <w:t xml:space="preserve">were most likely to assault their peers and other people in </w:t>
      </w:r>
      <w:r>
        <w:rPr>
          <w:rFonts w:ascii="Times New Roman" w:hAnsi="Times New Roman" w:cs="Times New Roman"/>
          <w:sz w:val="24"/>
          <w:szCs w:val="24"/>
        </w:rPr>
        <w:t xml:space="preserve">their circle. Another study by </w:t>
      </w:r>
      <w:r w:rsidRPr="00965205">
        <w:rPr>
          <w:rFonts w:ascii="Times New Roman" w:hAnsi="Times New Roman" w:cs="Times New Roman"/>
          <w:sz w:val="24"/>
          <w:szCs w:val="24"/>
        </w:rPr>
        <w:t xml:space="preserve">Worley </w:t>
      </w:r>
      <w:r>
        <w:rPr>
          <w:rFonts w:ascii="Times New Roman" w:hAnsi="Times New Roman" w:cs="Times New Roman"/>
          <w:sz w:val="24"/>
          <w:szCs w:val="24"/>
        </w:rPr>
        <w:t>(</w:t>
      </w:r>
      <w:r w:rsidRPr="00965205">
        <w:rPr>
          <w:rFonts w:ascii="Times New Roman" w:hAnsi="Times New Roman" w:cs="Times New Roman"/>
          <w:sz w:val="24"/>
          <w:szCs w:val="24"/>
        </w:rPr>
        <w:t>2016) demonstrated that inmates in lock-down units are most likely to attack correctional officers. According to his findings, inmates living in lock-down cell blocks have limited freedom compared to their colleagues residing in functional dormitories and cell blocks.</w:t>
      </w:r>
    </w:p>
    <w:p w:rsidR="00965205" w:rsidRPr="00965205" w:rsidP="00965205" w14:paraId="34575BC3" w14:textId="5D8427D9">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Additionally, inmates living in dormitories feel like they are more stripped compared to their fellows in working cells blocks. While many prison scholars have begun studying the existence of boundary violations between correlational</w:t>
      </w:r>
      <w:r w:rsidR="00213F8F">
        <w:rPr>
          <w:rFonts w:ascii="Times New Roman" w:hAnsi="Times New Roman" w:cs="Times New Roman"/>
          <w:sz w:val="24"/>
          <w:szCs w:val="24"/>
        </w:rPr>
        <w:t xml:space="preserve"> officers and inmates (Trammell </w:t>
      </w:r>
      <w:bookmarkStart w:id="0" w:name="_GoBack"/>
      <w:bookmarkEnd w:id="0"/>
      <w:r w:rsidRPr="00965205">
        <w:rPr>
          <w:rFonts w:ascii="Times New Roman" w:hAnsi="Times New Roman" w:cs="Times New Roman"/>
          <w:sz w:val="24"/>
          <w:szCs w:val="24"/>
        </w:rPr>
        <w:t>et al., 2014) asserts in his survey in a new jersey maximum security prison</w:t>
      </w:r>
      <w:r>
        <w:rPr>
          <w:rFonts w:ascii="Times New Roman" w:hAnsi="Times New Roman" w:cs="Times New Roman"/>
          <w:sz w:val="24"/>
          <w:szCs w:val="24"/>
        </w:rPr>
        <w:t xml:space="preserve">, that there is growing </w:t>
      </w:r>
      <w:r w:rsidR="00C044A2">
        <w:rPr>
          <w:rFonts w:ascii="Times New Roman" w:hAnsi="Times New Roman" w:cs="Times New Roman"/>
          <w:sz w:val="24"/>
          <w:szCs w:val="24"/>
        </w:rPr>
        <w:t>evidence of deviance</w:t>
      </w:r>
      <w:r w:rsidRPr="00965205">
        <w:rPr>
          <w:rFonts w:ascii="Times New Roman" w:hAnsi="Times New Roman" w:cs="Times New Roman"/>
          <w:sz w:val="24"/>
          <w:szCs w:val="24"/>
        </w:rPr>
        <w:t>. He maintains that even staff members in the correctional agencies want to be seen as good people by prison</w:t>
      </w:r>
      <w:r w:rsidR="00C044A2">
        <w:rPr>
          <w:rFonts w:ascii="Times New Roman" w:hAnsi="Times New Roman" w:cs="Times New Roman"/>
          <w:sz w:val="24"/>
          <w:szCs w:val="24"/>
        </w:rPr>
        <w:t>ers</w:t>
      </w:r>
      <w:r w:rsidRPr="00965205">
        <w:rPr>
          <w:rFonts w:ascii="Times New Roman" w:hAnsi="Times New Roman" w:cs="Times New Roman"/>
          <w:sz w:val="24"/>
          <w:szCs w:val="24"/>
        </w:rPr>
        <w:t xml:space="preserve"> and as a result, the officers make </w:t>
      </w:r>
      <w:r w:rsidRPr="0025700B">
        <w:rPr>
          <w:rFonts w:ascii="Times New Roman" w:hAnsi="Times New Roman" w:cs="Times New Roman"/>
          <w:sz w:val="24"/>
          <w:szCs w:val="24"/>
        </w:rPr>
        <w:t>deals</w:t>
      </w:r>
      <w:r w:rsidRPr="00965205">
        <w:rPr>
          <w:rFonts w:ascii="Times New Roman" w:hAnsi="Times New Roman" w:cs="Times New Roman"/>
          <w:sz w:val="24"/>
          <w:szCs w:val="24"/>
        </w:rPr>
        <w:t xml:space="preserve"> with the inmates in an endeavor to </w:t>
      </w:r>
      <w:r w:rsidR="0025700B">
        <w:rPr>
          <w:rFonts w:ascii="Times New Roman" w:hAnsi="Times New Roman" w:cs="Times New Roman"/>
          <w:sz w:val="24"/>
          <w:szCs w:val="24"/>
        </w:rPr>
        <w:t xml:space="preserve">gain </w:t>
      </w:r>
      <w:r w:rsidRPr="00965205">
        <w:rPr>
          <w:rFonts w:ascii="Times New Roman" w:hAnsi="Times New Roman" w:cs="Times New Roman"/>
          <w:sz w:val="24"/>
          <w:szCs w:val="24"/>
        </w:rPr>
        <w:t>the</w:t>
      </w:r>
      <w:r w:rsidR="00C044A2">
        <w:rPr>
          <w:rFonts w:ascii="Times New Roman" w:hAnsi="Times New Roman" w:cs="Times New Roman"/>
          <w:sz w:val="24"/>
          <w:szCs w:val="24"/>
        </w:rPr>
        <w:t xml:space="preserve">ir </w:t>
      </w:r>
      <w:r w:rsidR="0025700B">
        <w:rPr>
          <w:rFonts w:ascii="Times New Roman" w:hAnsi="Times New Roman" w:cs="Times New Roman"/>
          <w:sz w:val="24"/>
          <w:szCs w:val="24"/>
        </w:rPr>
        <w:t xml:space="preserve">respect </w:t>
      </w:r>
      <w:r w:rsidR="00213F8F">
        <w:rPr>
          <w:rFonts w:ascii="Times New Roman" w:hAnsi="Times New Roman" w:cs="Times New Roman"/>
          <w:sz w:val="24"/>
          <w:szCs w:val="24"/>
        </w:rPr>
        <w:t xml:space="preserve">(Trammell </w:t>
      </w:r>
      <w:r w:rsidRPr="00C044A2" w:rsidR="00C044A2">
        <w:rPr>
          <w:rFonts w:ascii="Times New Roman" w:hAnsi="Times New Roman" w:cs="Times New Roman"/>
          <w:sz w:val="24"/>
          <w:szCs w:val="24"/>
        </w:rPr>
        <w:t>et al., 2014)</w:t>
      </w:r>
      <w:r w:rsidRPr="00965205">
        <w:rPr>
          <w:rFonts w:ascii="Times New Roman" w:hAnsi="Times New Roman" w:cs="Times New Roman"/>
          <w:sz w:val="24"/>
          <w:szCs w:val="24"/>
        </w:rPr>
        <w:t xml:space="preserve">. The type of realities provided by the prison life induces a reciprocity norm in which staff members overlook trivial violations. </w:t>
      </w:r>
      <w:r w:rsidRPr="00965205">
        <w:rPr>
          <w:rFonts w:ascii="Times New Roman" w:hAnsi="Times New Roman" w:cs="Times New Roman"/>
          <w:sz w:val="24"/>
          <w:szCs w:val="24"/>
        </w:rPr>
        <w:t xml:space="preserve">Additionally, correctional officers </w:t>
      </w:r>
      <w:r w:rsidR="0025700B">
        <w:rPr>
          <w:rFonts w:ascii="Times New Roman" w:hAnsi="Times New Roman" w:cs="Times New Roman"/>
          <w:sz w:val="24"/>
          <w:szCs w:val="24"/>
        </w:rPr>
        <w:t xml:space="preserve">honor </w:t>
      </w:r>
      <w:r w:rsidRPr="00965205">
        <w:rPr>
          <w:rFonts w:ascii="Times New Roman" w:hAnsi="Times New Roman" w:cs="Times New Roman"/>
          <w:sz w:val="24"/>
          <w:szCs w:val="24"/>
        </w:rPr>
        <w:t xml:space="preserve">inmates with certain advantages in </w:t>
      </w:r>
      <w:r w:rsidRPr="0025700B">
        <w:rPr>
          <w:rFonts w:ascii="Times New Roman" w:hAnsi="Times New Roman" w:cs="Times New Roman"/>
          <w:sz w:val="24"/>
          <w:szCs w:val="24"/>
        </w:rPr>
        <w:t>exchange</w:t>
      </w:r>
      <w:r w:rsidRPr="00965205">
        <w:rPr>
          <w:rFonts w:ascii="Times New Roman" w:hAnsi="Times New Roman" w:cs="Times New Roman"/>
          <w:sz w:val="24"/>
          <w:szCs w:val="24"/>
        </w:rPr>
        <w:t xml:space="preserve"> for adherence in key areas. With time, if this norm </w:t>
      </w:r>
      <w:r w:rsidR="000C4244">
        <w:rPr>
          <w:rFonts w:ascii="Times New Roman" w:hAnsi="Times New Roman" w:cs="Times New Roman"/>
          <w:sz w:val="24"/>
          <w:szCs w:val="24"/>
        </w:rPr>
        <w:t>goes on,</w:t>
      </w:r>
      <w:r w:rsidRPr="00965205">
        <w:rPr>
          <w:rFonts w:ascii="Times New Roman" w:hAnsi="Times New Roman" w:cs="Times New Roman"/>
          <w:sz w:val="24"/>
          <w:szCs w:val="24"/>
        </w:rPr>
        <w:t xml:space="preserve"> existing </w:t>
      </w:r>
      <w:r w:rsidRPr="000C4244" w:rsidR="000C4244">
        <w:rPr>
          <w:rFonts w:ascii="Times New Roman" w:hAnsi="Times New Roman" w:cs="Times New Roman"/>
          <w:sz w:val="24"/>
          <w:szCs w:val="24"/>
        </w:rPr>
        <w:t>reciproc</w:t>
      </w:r>
      <w:r w:rsidR="000C4244">
        <w:rPr>
          <w:rFonts w:ascii="Times New Roman" w:hAnsi="Times New Roman" w:cs="Times New Roman"/>
          <w:sz w:val="24"/>
          <w:szCs w:val="24"/>
        </w:rPr>
        <w:t>ity</w:t>
      </w:r>
      <w:r w:rsidRPr="00965205">
        <w:rPr>
          <w:rFonts w:ascii="Times New Roman" w:hAnsi="Times New Roman" w:cs="Times New Roman"/>
          <w:sz w:val="24"/>
          <w:szCs w:val="24"/>
        </w:rPr>
        <w:t xml:space="preserve"> between officers and inmates corrodes the </w:t>
      </w:r>
      <w:r w:rsidR="000C4244">
        <w:rPr>
          <w:rFonts w:ascii="Times New Roman" w:hAnsi="Times New Roman" w:cs="Times New Roman"/>
          <w:sz w:val="24"/>
          <w:szCs w:val="24"/>
        </w:rPr>
        <w:t xml:space="preserve">master </w:t>
      </w:r>
      <w:r w:rsidRPr="00965205">
        <w:rPr>
          <w:rFonts w:ascii="Times New Roman" w:hAnsi="Times New Roman" w:cs="Times New Roman"/>
          <w:sz w:val="24"/>
          <w:szCs w:val="24"/>
        </w:rPr>
        <w:t xml:space="preserve">distance </w:t>
      </w:r>
      <w:r w:rsidR="000C4244">
        <w:rPr>
          <w:rFonts w:ascii="Times New Roman" w:hAnsi="Times New Roman" w:cs="Times New Roman"/>
          <w:sz w:val="24"/>
          <w:szCs w:val="24"/>
        </w:rPr>
        <w:t xml:space="preserve">amongst </w:t>
      </w:r>
      <w:r w:rsidRPr="00965205">
        <w:rPr>
          <w:rFonts w:ascii="Times New Roman" w:hAnsi="Times New Roman" w:cs="Times New Roman"/>
          <w:sz w:val="24"/>
          <w:szCs w:val="24"/>
        </w:rPr>
        <w:t xml:space="preserve">the kept </w:t>
      </w:r>
      <w:r w:rsidR="001561DE">
        <w:rPr>
          <w:rFonts w:ascii="Times New Roman" w:hAnsi="Times New Roman" w:cs="Times New Roman"/>
          <w:sz w:val="24"/>
          <w:szCs w:val="24"/>
        </w:rPr>
        <w:t>and the keeper. Trammell et al.</w:t>
      </w:r>
      <w:r w:rsidRPr="00965205">
        <w:rPr>
          <w:rFonts w:ascii="Times New Roman" w:hAnsi="Times New Roman" w:cs="Times New Roman"/>
          <w:sz w:val="24"/>
          <w:szCs w:val="24"/>
        </w:rPr>
        <w:t xml:space="preserve"> (2014) assert that in some scenario's inmates end up developing leverage on some staff and threaten to send a snitch letter to supervisor of correctional officer elaborating every past mistake of the officer in detail.
</w:t>
      </w:r>
    </w:p>
    <w:p w:rsidR="00965205" w:rsidRPr="00965205" w:rsidP="00C044A2" w14:paraId="16681A7D" w14:textId="752624C1">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 xml:space="preserve">In most cases, such threats trigger some correctional officers to continue overlooking violations, and if this habit goes unattended to, can invoke outright </w:t>
      </w:r>
      <w:r w:rsidR="000C4244">
        <w:rPr>
          <w:rFonts w:ascii="Times New Roman" w:hAnsi="Times New Roman" w:cs="Times New Roman"/>
          <w:sz w:val="24"/>
          <w:szCs w:val="24"/>
        </w:rPr>
        <w:t xml:space="preserve">deprivation </w:t>
      </w:r>
      <w:r w:rsidRPr="00965205">
        <w:rPr>
          <w:rFonts w:ascii="Times New Roman" w:hAnsi="Times New Roman" w:cs="Times New Roman"/>
          <w:sz w:val="24"/>
          <w:szCs w:val="24"/>
        </w:rPr>
        <w:t>involving an au</w:t>
      </w:r>
      <w:r w:rsidR="001561DE">
        <w:rPr>
          <w:rFonts w:ascii="Times New Roman" w:hAnsi="Times New Roman" w:cs="Times New Roman"/>
          <w:sz w:val="24"/>
          <w:szCs w:val="24"/>
        </w:rPr>
        <w:t>thority person. Worley &amp; Worley</w:t>
      </w:r>
      <w:r w:rsidRPr="00965205">
        <w:rPr>
          <w:rFonts w:ascii="Times New Roman" w:hAnsi="Times New Roman" w:cs="Times New Roman"/>
          <w:sz w:val="24"/>
          <w:szCs w:val="24"/>
        </w:rPr>
        <w:t xml:space="preserve"> (2016) discussion about the corruption of authority issues this study with one of the</w:t>
      </w:r>
      <w:r w:rsidR="000C4244">
        <w:rPr>
          <w:rFonts w:ascii="Times New Roman" w:hAnsi="Times New Roman" w:cs="Times New Roman"/>
          <w:sz w:val="24"/>
          <w:szCs w:val="24"/>
        </w:rPr>
        <w:t xml:space="preserve"> most critical</w:t>
      </w:r>
      <w:r w:rsidRPr="00965205">
        <w:rPr>
          <w:rFonts w:ascii="Times New Roman" w:hAnsi="Times New Roman" w:cs="Times New Roman"/>
          <w:sz w:val="24"/>
          <w:szCs w:val="24"/>
        </w:rPr>
        <w:t xml:space="preserve"> scholarly particulars of boundary violations. But it is worth noting that contemporary </w:t>
      </w:r>
      <w:r w:rsidR="000C4244">
        <w:rPr>
          <w:rFonts w:ascii="Times New Roman" w:hAnsi="Times New Roman" w:cs="Times New Roman"/>
          <w:sz w:val="24"/>
          <w:szCs w:val="24"/>
        </w:rPr>
        <w:t xml:space="preserve">punitive </w:t>
      </w:r>
      <w:r w:rsidRPr="00965205">
        <w:rPr>
          <w:rFonts w:ascii="Times New Roman" w:hAnsi="Times New Roman" w:cs="Times New Roman"/>
          <w:sz w:val="24"/>
          <w:szCs w:val="24"/>
        </w:rPr>
        <w:t xml:space="preserve">facilities are substantially </w:t>
      </w:r>
      <w:r w:rsidR="0011323F">
        <w:rPr>
          <w:rFonts w:ascii="Times New Roman" w:hAnsi="Times New Roman" w:cs="Times New Roman"/>
          <w:sz w:val="24"/>
          <w:szCs w:val="24"/>
        </w:rPr>
        <w:t>varied</w:t>
      </w:r>
      <w:r w:rsidRPr="00965205">
        <w:rPr>
          <w:rFonts w:ascii="Times New Roman" w:hAnsi="Times New Roman" w:cs="Times New Roman"/>
          <w:sz w:val="24"/>
          <w:szCs w:val="24"/>
        </w:rPr>
        <w:t xml:space="preserve"> and much better than they were several years ago. For instance, Worley &amp; Worley (2016) majors their findings of boundary violations solely to those relationships that involve male inmates and male officers. Today </w:t>
      </w:r>
      <w:r w:rsidRPr="000C4244">
        <w:rPr>
          <w:rFonts w:ascii="Times New Roman" w:hAnsi="Times New Roman" w:cs="Times New Roman"/>
          <w:sz w:val="24"/>
          <w:szCs w:val="24"/>
        </w:rPr>
        <w:t>females</w:t>
      </w:r>
      <w:r w:rsidRPr="00965205">
        <w:rPr>
          <w:rFonts w:ascii="Times New Roman" w:hAnsi="Times New Roman" w:cs="Times New Roman"/>
          <w:sz w:val="24"/>
          <w:szCs w:val="24"/>
        </w:rPr>
        <w:t xml:space="preserve"> constitute a </w:t>
      </w:r>
      <w:r w:rsidR="000C4244">
        <w:rPr>
          <w:rFonts w:ascii="Times New Roman" w:hAnsi="Times New Roman" w:cs="Times New Roman"/>
          <w:sz w:val="24"/>
          <w:szCs w:val="24"/>
        </w:rPr>
        <w:t xml:space="preserve">substantial </w:t>
      </w:r>
      <w:r w:rsidRPr="00965205">
        <w:rPr>
          <w:rFonts w:ascii="Times New Roman" w:hAnsi="Times New Roman" w:cs="Times New Roman"/>
          <w:sz w:val="24"/>
          <w:szCs w:val="24"/>
        </w:rPr>
        <w:t xml:space="preserve">portion of the workforce among the </w:t>
      </w:r>
      <w:r w:rsidR="000C4244">
        <w:rPr>
          <w:rFonts w:ascii="Times New Roman" w:hAnsi="Times New Roman" w:cs="Times New Roman"/>
          <w:sz w:val="24"/>
          <w:szCs w:val="24"/>
        </w:rPr>
        <w:t xml:space="preserve">prison </w:t>
      </w:r>
      <w:r w:rsidRPr="00965205">
        <w:rPr>
          <w:rFonts w:ascii="Times New Roman" w:hAnsi="Times New Roman" w:cs="Times New Roman"/>
          <w:sz w:val="24"/>
          <w:szCs w:val="24"/>
        </w:rPr>
        <w:t xml:space="preserve">officers. This </w:t>
      </w:r>
      <w:r w:rsidR="00C044A2">
        <w:rPr>
          <w:rFonts w:ascii="Times New Roman" w:hAnsi="Times New Roman" w:cs="Times New Roman"/>
          <w:sz w:val="24"/>
          <w:szCs w:val="24"/>
        </w:rPr>
        <w:t xml:space="preserve">is </w:t>
      </w:r>
      <w:r w:rsidR="000C4244">
        <w:rPr>
          <w:rFonts w:ascii="Times New Roman" w:hAnsi="Times New Roman" w:cs="Times New Roman"/>
          <w:sz w:val="24"/>
          <w:szCs w:val="24"/>
        </w:rPr>
        <w:t>as a result</w:t>
      </w:r>
      <w:r w:rsidR="00C044A2">
        <w:rPr>
          <w:rFonts w:ascii="Times New Roman" w:hAnsi="Times New Roman" w:cs="Times New Roman"/>
          <w:sz w:val="24"/>
          <w:szCs w:val="24"/>
        </w:rPr>
        <w:t xml:space="preserve"> </w:t>
      </w:r>
      <w:r w:rsidR="000C4244">
        <w:rPr>
          <w:rFonts w:ascii="Times New Roman" w:hAnsi="Times New Roman" w:cs="Times New Roman"/>
          <w:sz w:val="24"/>
          <w:szCs w:val="24"/>
        </w:rPr>
        <w:t>of the</w:t>
      </w:r>
      <w:r w:rsidRPr="00965205">
        <w:rPr>
          <w:rFonts w:ascii="Times New Roman" w:hAnsi="Times New Roman" w:cs="Times New Roman"/>
          <w:sz w:val="24"/>
          <w:szCs w:val="24"/>
        </w:rPr>
        <w:t xml:space="preserve"> efforts by female complainants who filed </w:t>
      </w:r>
      <w:r w:rsidR="000C4244">
        <w:rPr>
          <w:rFonts w:ascii="Times New Roman" w:hAnsi="Times New Roman" w:cs="Times New Roman"/>
          <w:sz w:val="24"/>
          <w:szCs w:val="24"/>
        </w:rPr>
        <w:t xml:space="preserve">cases </w:t>
      </w:r>
      <w:r w:rsidRPr="00965205">
        <w:rPr>
          <w:rFonts w:ascii="Times New Roman" w:hAnsi="Times New Roman" w:cs="Times New Roman"/>
          <w:sz w:val="24"/>
          <w:szCs w:val="24"/>
        </w:rPr>
        <w:t>against prison authorities under the civil rights Act in chapter VII. Consequentially, jails, civil litigation, and prisons are no longer segregated based on sex, and females can freely work with ma</w:t>
      </w:r>
      <w:r w:rsidR="00C044A2">
        <w:rPr>
          <w:rFonts w:ascii="Times New Roman" w:hAnsi="Times New Roman" w:cs="Times New Roman"/>
          <w:sz w:val="24"/>
          <w:szCs w:val="24"/>
        </w:rPr>
        <w:t>l</w:t>
      </w:r>
      <w:r w:rsidRPr="00965205">
        <w:rPr>
          <w:rFonts w:ascii="Times New Roman" w:hAnsi="Times New Roman" w:cs="Times New Roman"/>
          <w:sz w:val="24"/>
          <w:szCs w:val="24"/>
        </w:rPr>
        <w:t xml:space="preserve">e prisoners. While some research studies indicate that female staff may trigger </w:t>
      </w:r>
      <w:r w:rsidRPr="00965205" w:rsidR="000C4244">
        <w:rPr>
          <w:rFonts w:ascii="Times New Roman" w:hAnsi="Times New Roman" w:cs="Times New Roman"/>
          <w:sz w:val="24"/>
          <w:szCs w:val="24"/>
        </w:rPr>
        <w:t>an</w:t>
      </w:r>
      <w:r w:rsidRPr="00965205">
        <w:rPr>
          <w:rFonts w:ascii="Times New Roman" w:hAnsi="Times New Roman" w:cs="Times New Roman"/>
          <w:sz w:val="24"/>
          <w:szCs w:val="24"/>
        </w:rPr>
        <w:t xml:space="preserve"> </w:t>
      </w:r>
      <w:r w:rsidR="000C4244">
        <w:rPr>
          <w:rFonts w:ascii="Times New Roman" w:hAnsi="Times New Roman" w:cs="Times New Roman"/>
          <w:sz w:val="24"/>
          <w:szCs w:val="24"/>
        </w:rPr>
        <w:t xml:space="preserve">appeasement </w:t>
      </w:r>
      <w:r w:rsidRPr="00965205">
        <w:rPr>
          <w:rFonts w:ascii="Times New Roman" w:hAnsi="Times New Roman" w:cs="Times New Roman"/>
          <w:sz w:val="24"/>
          <w:szCs w:val="24"/>
        </w:rPr>
        <w:t xml:space="preserve">impact on male </w:t>
      </w:r>
      <w:r w:rsidR="000C4244">
        <w:rPr>
          <w:rFonts w:ascii="Times New Roman" w:hAnsi="Times New Roman" w:cs="Times New Roman"/>
          <w:sz w:val="24"/>
          <w:szCs w:val="24"/>
        </w:rPr>
        <w:t>convicts</w:t>
      </w:r>
      <w:r w:rsidRPr="00965205">
        <w:rPr>
          <w:rFonts w:ascii="Times New Roman" w:hAnsi="Times New Roman" w:cs="Times New Roman"/>
          <w:sz w:val="24"/>
          <w:szCs w:val="24"/>
        </w:rPr>
        <w:t xml:space="preserve">. Other </w:t>
      </w:r>
      <w:r w:rsidR="000C4244">
        <w:rPr>
          <w:rFonts w:ascii="Times New Roman" w:hAnsi="Times New Roman" w:cs="Times New Roman"/>
          <w:sz w:val="24"/>
          <w:szCs w:val="24"/>
        </w:rPr>
        <w:t>researchers</w:t>
      </w:r>
      <w:r w:rsidRPr="00965205">
        <w:rPr>
          <w:rFonts w:ascii="Times New Roman" w:hAnsi="Times New Roman" w:cs="Times New Roman"/>
          <w:sz w:val="24"/>
          <w:szCs w:val="24"/>
        </w:rPr>
        <w:t xml:space="preserve"> have posited that sexual </w:t>
      </w:r>
      <w:r w:rsidR="000C4244">
        <w:rPr>
          <w:rFonts w:ascii="Times New Roman" w:hAnsi="Times New Roman" w:cs="Times New Roman"/>
          <w:sz w:val="24"/>
          <w:szCs w:val="24"/>
        </w:rPr>
        <w:t xml:space="preserve">desegregation </w:t>
      </w:r>
      <w:r w:rsidRPr="00965205">
        <w:rPr>
          <w:rFonts w:ascii="Times New Roman" w:hAnsi="Times New Roman" w:cs="Times New Roman"/>
          <w:sz w:val="24"/>
          <w:szCs w:val="24"/>
        </w:rPr>
        <w:t xml:space="preserve">of the prison </w:t>
      </w:r>
      <w:r w:rsidR="000C4244">
        <w:rPr>
          <w:rFonts w:ascii="Times New Roman" w:hAnsi="Times New Roman" w:cs="Times New Roman"/>
          <w:sz w:val="24"/>
          <w:szCs w:val="24"/>
        </w:rPr>
        <w:t xml:space="preserve">manpower </w:t>
      </w:r>
      <w:r w:rsidRPr="00965205">
        <w:rPr>
          <w:rFonts w:ascii="Times New Roman" w:hAnsi="Times New Roman" w:cs="Times New Roman"/>
          <w:sz w:val="24"/>
          <w:szCs w:val="24"/>
        </w:rPr>
        <w:t>has influenced some female officers to take part in occupational deviation leading to them creating personal relationships with male inmates. It is worth noting that more employment opportunities for women have been created across all correctional agencies and so has been the increase in cases of an inappropriate relationship between inmates and officers.</w:t>
      </w:r>
    </w:p>
    <w:p w:rsidR="00C044A2" w:rsidP="00C044A2" w14:paraId="04F71C51" w14:textId="1793B887">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Among the first contemporary scholarly assessments about officer-inmate inappropriat</w:t>
      </w:r>
      <w:r w:rsidR="001561DE">
        <w:rPr>
          <w:rFonts w:ascii="Times New Roman" w:hAnsi="Times New Roman" w:cs="Times New Roman"/>
          <w:sz w:val="24"/>
          <w:szCs w:val="24"/>
        </w:rPr>
        <w:t>e relationships Worley &amp; Worley</w:t>
      </w:r>
      <w:r w:rsidRPr="00965205">
        <w:rPr>
          <w:rFonts w:ascii="Times New Roman" w:hAnsi="Times New Roman" w:cs="Times New Roman"/>
          <w:sz w:val="24"/>
          <w:szCs w:val="24"/>
        </w:rPr>
        <w:t xml:space="preserve"> (2016) investigated 560 </w:t>
      </w:r>
      <w:r w:rsidR="000C4244">
        <w:rPr>
          <w:rFonts w:ascii="Times New Roman" w:hAnsi="Times New Roman" w:cs="Times New Roman"/>
          <w:sz w:val="24"/>
          <w:szCs w:val="24"/>
        </w:rPr>
        <w:t xml:space="preserve">staff office </w:t>
      </w:r>
      <w:r w:rsidRPr="00965205">
        <w:rPr>
          <w:rFonts w:ascii="Times New Roman" w:hAnsi="Times New Roman" w:cs="Times New Roman"/>
          <w:sz w:val="24"/>
          <w:szCs w:val="24"/>
        </w:rPr>
        <w:t xml:space="preserve">files of Texas prison officers who were examined by the </w:t>
      </w:r>
      <w:r w:rsidR="000C4244">
        <w:rPr>
          <w:rFonts w:ascii="Times New Roman" w:hAnsi="Times New Roman" w:cs="Times New Roman"/>
          <w:sz w:val="24"/>
          <w:szCs w:val="24"/>
        </w:rPr>
        <w:t xml:space="preserve">authority </w:t>
      </w:r>
      <w:r w:rsidRPr="00965205">
        <w:rPr>
          <w:rFonts w:ascii="Times New Roman" w:hAnsi="Times New Roman" w:cs="Times New Roman"/>
          <w:sz w:val="24"/>
          <w:szCs w:val="24"/>
        </w:rPr>
        <w:t xml:space="preserve">for breaking </w:t>
      </w:r>
      <w:r w:rsidR="0016209D">
        <w:rPr>
          <w:rFonts w:ascii="Times New Roman" w:hAnsi="Times New Roman" w:cs="Times New Roman"/>
          <w:sz w:val="24"/>
          <w:szCs w:val="24"/>
        </w:rPr>
        <w:t xml:space="preserve">decree </w:t>
      </w:r>
      <w:r w:rsidRPr="00965205">
        <w:rPr>
          <w:rFonts w:ascii="Times New Roman" w:hAnsi="Times New Roman" w:cs="Times New Roman"/>
          <w:sz w:val="24"/>
          <w:szCs w:val="24"/>
        </w:rPr>
        <w:t xml:space="preserve">42 of the general officers' rules of behavior, a policy that inhibits prison employees from creating </w:t>
      </w:r>
      <w:r w:rsidRPr="0016209D">
        <w:rPr>
          <w:rFonts w:ascii="Times New Roman" w:hAnsi="Times New Roman" w:cs="Times New Roman"/>
          <w:sz w:val="24"/>
          <w:szCs w:val="24"/>
        </w:rPr>
        <w:t>relationships</w:t>
      </w:r>
      <w:r w:rsidRPr="00965205">
        <w:rPr>
          <w:rFonts w:ascii="Times New Roman" w:hAnsi="Times New Roman" w:cs="Times New Roman"/>
          <w:sz w:val="24"/>
          <w:szCs w:val="24"/>
        </w:rPr>
        <w:t xml:space="preserve"> </w:t>
      </w:r>
      <w:r w:rsidRPr="00965205" w:rsidR="0016209D">
        <w:rPr>
          <w:rFonts w:ascii="Times New Roman" w:hAnsi="Times New Roman" w:cs="Times New Roman"/>
          <w:sz w:val="24"/>
          <w:szCs w:val="24"/>
        </w:rPr>
        <w:t>between</w:t>
      </w:r>
      <w:r w:rsidR="0016209D">
        <w:rPr>
          <w:rFonts w:ascii="Times New Roman" w:hAnsi="Times New Roman" w:cs="Times New Roman"/>
          <w:sz w:val="24"/>
          <w:szCs w:val="24"/>
        </w:rPr>
        <w:t xml:space="preserve"> convicts</w:t>
      </w:r>
      <w:r w:rsidRPr="00965205">
        <w:rPr>
          <w:rFonts w:ascii="Times New Roman" w:hAnsi="Times New Roman" w:cs="Times New Roman"/>
          <w:sz w:val="24"/>
          <w:szCs w:val="24"/>
        </w:rPr>
        <w:t xml:space="preserve">, their families, and officers. In his investigation, Worley </w:t>
      </w:r>
      <w:r>
        <w:rPr>
          <w:rFonts w:ascii="Times New Roman" w:hAnsi="Times New Roman" w:cs="Times New Roman"/>
          <w:sz w:val="24"/>
          <w:szCs w:val="24"/>
        </w:rPr>
        <w:t xml:space="preserve">&amp; </w:t>
      </w:r>
      <w:r w:rsidR="001561DE">
        <w:rPr>
          <w:rFonts w:ascii="Times New Roman" w:hAnsi="Times New Roman" w:cs="Times New Roman"/>
          <w:sz w:val="24"/>
          <w:szCs w:val="24"/>
        </w:rPr>
        <w:t>Worley</w:t>
      </w:r>
      <w:r w:rsidRPr="00965205">
        <w:rPr>
          <w:rFonts w:ascii="Times New Roman" w:hAnsi="Times New Roman" w:cs="Times New Roman"/>
          <w:sz w:val="24"/>
          <w:szCs w:val="24"/>
        </w:rPr>
        <w:t xml:space="preserve"> (2016) </w:t>
      </w:r>
      <w:r>
        <w:rPr>
          <w:rFonts w:ascii="Times New Roman" w:hAnsi="Times New Roman" w:cs="Times New Roman"/>
          <w:sz w:val="24"/>
          <w:szCs w:val="24"/>
        </w:rPr>
        <w:t>id</w:t>
      </w:r>
      <w:r w:rsidRPr="00965205">
        <w:rPr>
          <w:rFonts w:ascii="Times New Roman" w:hAnsi="Times New Roman" w:cs="Times New Roman"/>
          <w:sz w:val="24"/>
          <w:szCs w:val="24"/>
        </w:rPr>
        <w:t xml:space="preserve">entified these norms as boundary violations which were defined as practices that minimize, blur, or disrupt the expected distance of professionalism between prisoners and correctional officers. One of the key findings of the </w:t>
      </w:r>
      <w:r w:rsidR="0016209D">
        <w:rPr>
          <w:rFonts w:ascii="Times New Roman" w:hAnsi="Times New Roman" w:cs="Times New Roman"/>
          <w:sz w:val="24"/>
          <w:szCs w:val="24"/>
        </w:rPr>
        <w:t>research</w:t>
      </w:r>
      <w:r w:rsidRPr="00965205">
        <w:rPr>
          <w:rFonts w:ascii="Times New Roman" w:hAnsi="Times New Roman" w:cs="Times New Roman"/>
          <w:sz w:val="24"/>
          <w:szCs w:val="24"/>
        </w:rPr>
        <w:t xml:space="preserve"> is that about 80% of </w:t>
      </w:r>
      <w:r w:rsidR="0016209D">
        <w:rPr>
          <w:rFonts w:ascii="Times New Roman" w:hAnsi="Times New Roman" w:cs="Times New Roman"/>
          <w:sz w:val="24"/>
          <w:szCs w:val="24"/>
        </w:rPr>
        <w:t>prison</w:t>
      </w:r>
      <w:r w:rsidRPr="00965205">
        <w:rPr>
          <w:rFonts w:ascii="Times New Roman" w:hAnsi="Times New Roman" w:cs="Times New Roman"/>
          <w:sz w:val="24"/>
          <w:szCs w:val="24"/>
        </w:rPr>
        <w:t xml:space="preserve"> officers who were examined by the criminal justice</w:t>
      </w:r>
      <w:r w:rsidR="0016209D">
        <w:rPr>
          <w:rFonts w:ascii="Times New Roman" w:hAnsi="Times New Roman" w:cs="Times New Roman"/>
          <w:sz w:val="24"/>
          <w:szCs w:val="24"/>
        </w:rPr>
        <w:t xml:space="preserve"> department</w:t>
      </w:r>
      <w:r w:rsidRPr="00965205">
        <w:rPr>
          <w:rFonts w:ascii="Times New Roman" w:hAnsi="Times New Roman" w:cs="Times New Roman"/>
          <w:sz w:val="24"/>
          <w:szCs w:val="24"/>
        </w:rPr>
        <w:t xml:space="preserve"> in Texas for portraying boundary problems with </w:t>
      </w:r>
      <w:r w:rsidR="0016209D">
        <w:rPr>
          <w:rFonts w:ascii="Times New Roman" w:hAnsi="Times New Roman" w:cs="Times New Roman"/>
          <w:sz w:val="24"/>
          <w:szCs w:val="24"/>
        </w:rPr>
        <w:t>convicts</w:t>
      </w:r>
      <w:r w:rsidRPr="00965205">
        <w:rPr>
          <w:rFonts w:ascii="Times New Roman" w:hAnsi="Times New Roman" w:cs="Times New Roman"/>
          <w:sz w:val="24"/>
          <w:szCs w:val="24"/>
        </w:rPr>
        <w:t xml:space="preserve"> were female. The same study also demonstrates that correctional officers that had been employed in the agency for less than three years and those that had recorded low scores on pre-operational tests were the most likely candidate subjected to scrutiny for indulging in inappropriate relationships with inmates. </w:t>
      </w:r>
    </w:p>
    <w:p w:rsidR="00965205" w:rsidRPr="00965205" w:rsidP="00C044A2" w14:paraId="32CCEE4D" w14:textId="61D22E99">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 xml:space="preserve">Other compelling studies have used a quantitative technique in exploring the responsibility of prison employees in officer-inmate unfitting relationships. Following the analysis of about 500 finished questionnaires Texas department of criminal justice, it was noticed that prison officers who thought their supervisors to be less supportive, were reported to have been found participating in deviance including behaving unfit with the prisoners unlike they did to their peers. The same study further reports that employees who felt that they were on the verge of losing their jobs were most likely to accept that they had indulged in deviant activities including norms which may have led to </w:t>
      </w:r>
      <w:r w:rsidR="0016209D">
        <w:rPr>
          <w:rFonts w:ascii="Times New Roman" w:hAnsi="Times New Roman" w:cs="Times New Roman"/>
          <w:sz w:val="24"/>
          <w:szCs w:val="24"/>
        </w:rPr>
        <w:t xml:space="preserve">unfitting </w:t>
      </w:r>
      <w:r w:rsidRPr="00965205">
        <w:rPr>
          <w:rFonts w:ascii="Times New Roman" w:hAnsi="Times New Roman" w:cs="Times New Roman"/>
          <w:sz w:val="24"/>
          <w:szCs w:val="24"/>
        </w:rPr>
        <w:t xml:space="preserve">relationships. In one of the companion articles, it was demonstrated that prison </w:t>
      </w:r>
      <w:r w:rsidR="0016209D">
        <w:rPr>
          <w:rFonts w:ascii="Times New Roman" w:hAnsi="Times New Roman" w:cs="Times New Roman"/>
          <w:sz w:val="24"/>
          <w:szCs w:val="24"/>
        </w:rPr>
        <w:t xml:space="preserve">officers </w:t>
      </w:r>
      <w:r w:rsidRPr="00965205">
        <w:rPr>
          <w:rFonts w:ascii="Times New Roman" w:hAnsi="Times New Roman" w:cs="Times New Roman"/>
          <w:sz w:val="24"/>
          <w:szCs w:val="24"/>
        </w:rPr>
        <w:t xml:space="preserve">who thought that they were being paid poorly and those </w:t>
      </w:r>
      <w:r w:rsidRPr="00965205">
        <w:rPr>
          <w:rFonts w:ascii="Times New Roman" w:hAnsi="Times New Roman" w:cs="Times New Roman"/>
          <w:sz w:val="24"/>
          <w:szCs w:val="24"/>
        </w:rPr>
        <w:t xml:space="preserve">who had minimal or zero support from their immediate families, were more vulnerable to participating in </w:t>
      </w:r>
      <w:r w:rsidR="0016209D">
        <w:rPr>
          <w:rFonts w:ascii="Times New Roman" w:hAnsi="Times New Roman" w:cs="Times New Roman"/>
          <w:sz w:val="24"/>
          <w:szCs w:val="24"/>
        </w:rPr>
        <w:t xml:space="preserve">limit </w:t>
      </w:r>
      <w:r w:rsidRPr="00965205">
        <w:rPr>
          <w:rFonts w:ascii="Times New Roman" w:hAnsi="Times New Roman" w:cs="Times New Roman"/>
          <w:sz w:val="24"/>
          <w:szCs w:val="24"/>
        </w:rPr>
        <w:t xml:space="preserve">violation with </w:t>
      </w:r>
      <w:r w:rsidR="0016209D">
        <w:rPr>
          <w:rFonts w:ascii="Times New Roman" w:hAnsi="Times New Roman" w:cs="Times New Roman"/>
          <w:sz w:val="24"/>
          <w:szCs w:val="24"/>
        </w:rPr>
        <w:t>an inmate</w:t>
      </w:r>
      <w:r w:rsidRPr="00965205">
        <w:rPr>
          <w:rFonts w:ascii="Times New Roman" w:hAnsi="Times New Roman" w:cs="Times New Roman"/>
          <w:sz w:val="24"/>
          <w:szCs w:val="24"/>
        </w:rPr>
        <w:t>.</w:t>
      </w:r>
    </w:p>
    <w:p w:rsidR="00965205" w:rsidRPr="00965205" w:rsidP="00C044A2" w14:paraId="7ADEBEFC" w14:textId="5B7A95EC">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 xml:space="preserve">There are minimal but increasing sources of literature that evaluate the attitude of inmates concerning sexual </w:t>
      </w:r>
      <w:r w:rsidR="0016209D">
        <w:rPr>
          <w:rFonts w:ascii="Times New Roman" w:hAnsi="Times New Roman" w:cs="Times New Roman"/>
          <w:sz w:val="24"/>
          <w:szCs w:val="24"/>
        </w:rPr>
        <w:t xml:space="preserve">conducts </w:t>
      </w:r>
      <w:r w:rsidRPr="00965205">
        <w:rPr>
          <w:rFonts w:ascii="Times New Roman" w:hAnsi="Times New Roman" w:cs="Times New Roman"/>
          <w:sz w:val="24"/>
          <w:szCs w:val="24"/>
        </w:rPr>
        <w:t xml:space="preserve">that are deemed to be </w:t>
      </w:r>
      <w:r w:rsidR="0016209D">
        <w:rPr>
          <w:rFonts w:ascii="Times New Roman" w:hAnsi="Times New Roman" w:cs="Times New Roman"/>
          <w:sz w:val="24"/>
          <w:szCs w:val="24"/>
        </w:rPr>
        <w:t xml:space="preserve">accordant </w:t>
      </w:r>
      <w:r w:rsidRPr="00965205">
        <w:rPr>
          <w:rFonts w:ascii="Times New Roman" w:hAnsi="Times New Roman" w:cs="Times New Roman"/>
          <w:sz w:val="24"/>
          <w:szCs w:val="24"/>
        </w:rPr>
        <w:t>between correctional agencies and offenders. From the systematic and random sampling approach by Worley (2010), various questionnaires were distributed to inmates within an enormous southern correctional agency. After 807 finished surveys, the scholars realized that most of the offenders were Hispanics, male, younger and those who had recently finished their high school level were potentially in support of sexual relationships between inmates and correctional officers than other offenders.</w:t>
      </w:r>
    </w:p>
    <w:p w:rsidR="00965205" w:rsidRPr="00965205" w:rsidP="001561DE" w14:paraId="31540C55" w14:textId="5FFC9546">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 xml:space="preserve">Another survey found that prison employees who are ashamed of accepting that they are prison employees but find no big deal in accepting that they are state officers might be subjected to adverse </w:t>
      </w:r>
      <w:r w:rsidR="001561DE">
        <w:rPr>
          <w:rFonts w:ascii="Times New Roman" w:hAnsi="Times New Roman" w:cs="Times New Roman"/>
          <w:sz w:val="24"/>
          <w:szCs w:val="24"/>
        </w:rPr>
        <w:t xml:space="preserve">feelings of deprivation (Worley, </w:t>
      </w:r>
      <w:r w:rsidRPr="00965205">
        <w:rPr>
          <w:rFonts w:ascii="Times New Roman" w:hAnsi="Times New Roman" w:cs="Times New Roman"/>
          <w:sz w:val="24"/>
          <w:szCs w:val="24"/>
        </w:rPr>
        <w:t xml:space="preserve">2010). The survey further contents that such kinds feelings might be escalated the moment the employees notice that they have no support of their supervisors or they feel alienated by their families, and in most cases, they cannot define their role, hence often feeling undervalued and undermined. Such negative feelings full of stress originating from </w:t>
      </w:r>
      <w:r w:rsidR="0016209D">
        <w:rPr>
          <w:rFonts w:ascii="Times New Roman" w:hAnsi="Times New Roman" w:cs="Times New Roman"/>
          <w:sz w:val="24"/>
          <w:szCs w:val="24"/>
        </w:rPr>
        <w:t xml:space="preserve">office </w:t>
      </w:r>
      <w:r w:rsidRPr="00965205">
        <w:rPr>
          <w:rFonts w:ascii="Times New Roman" w:hAnsi="Times New Roman" w:cs="Times New Roman"/>
          <w:sz w:val="24"/>
          <w:szCs w:val="24"/>
        </w:rPr>
        <w:t xml:space="preserve">conflicts and </w:t>
      </w:r>
      <w:r w:rsidR="0016209D">
        <w:rPr>
          <w:rFonts w:ascii="Times New Roman" w:hAnsi="Times New Roman" w:cs="Times New Roman"/>
          <w:sz w:val="24"/>
          <w:szCs w:val="24"/>
        </w:rPr>
        <w:t xml:space="preserve">an impression of </w:t>
      </w:r>
      <w:r w:rsidRPr="00965205">
        <w:rPr>
          <w:rFonts w:ascii="Times New Roman" w:hAnsi="Times New Roman" w:cs="Times New Roman"/>
          <w:sz w:val="24"/>
          <w:szCs w:val="24"/>
        </w:rPr>
        <w:t xml:space="preserve">much hostility from their society </w:t>
      </w:r>
      <w:r w:rsidR="0016209D">
        <w:rPr>
          <w:rFonts w:ascii="Times New Roman" w:hAnsi="Times New Roman" w:cs="Times New Roman"/>
          <w:sz w:val="24"/>
          <w:szCs w:val="24"/>
        </w:rPr>
        <w:t xml:space="preserve">and supervisors </w:t>
      </w:r>
      <w:r w:rsidRPr="00965205">
        <w:rPr>
          <w:rFonts w:ascii="Times New Roman" w:hAnsi="Times New Roman" w:cs="Times New Roman"/>
          <w:sz w:val="24"/>
          <w:szCs w:val="24"/>
        </w:rPr>
        <w:t xml:space="preserve">who do not share the same experience as the correctional officers make them feel </w:t>
      </w:r>
      <w:r w:rsidRPr="0016209D">
        <w:rPr>
          <w:rFonts w:ascii="Times New Roman" w:hAnsi="Times New Roman" w:cs="Times New Roman"/>
          <w:sz w:val="24"/>
          <w:szCs w:val="24"/>
        </w:rPr>
        <w:t>more drawn</w:t>
      </w:r>
      <w:r w:rsidRPr="00965205">
        <w:rPr>
          <w:rFonts w:ascii="Times New Roman" w:hAnsi="Times New Roman" w:cs="Times New Roman"/>
          <w:sz w:val="24"/>
          <w:szCs w:val="24"/>
        </w:rPr>
        <w:t xml:space="preserve"> to the </w:t>
      </w:r>
      <w:r w:rsidR="0016209D">
        <w:rPr>
          <w:rFonts w:ascii="Times New Roman" w:hAnsi="Times New Roman" w:cs="Times New Roman"/>
          <w:sz w:val="24"/>
          <w:szCs w:val="24"/>
        </w:rPr>
        <w:t>prisoners</w:t>
      </w:r>
      <w:r w:rsidRPr="00965205">
        <w:rPr>
          <w:rFonts w:ascii="Times New Roman" w:hAnsi="Times New Roman" w:cs="Times New Roman"/>
          <w:sz w:val="24"/>
          <w:szCs w:val="24"/>
        </w:rPr>
        <w:t xml:space="preserve">, they are </w:t>
      </w:r>
      <w:r w:rsidR="0016209D">
        <w:rPr>
          <w:rFonts w:ascii="Times New Roman" w:hAnsi="Times New Roman" w:cs="Times New Roman"/>
          <w:sz w:val="24"/>
          <w:szCs w:val="24"/>
        </w:rPr>
        <w:t xml:space="preserve">warding </w:t>
      </w:r>
      <w:r w:rsidRPr="00965205">
        <w:rPr>
          <w:rFonts w:ascii="Times New Roman" w:hAnsi="Times New Roman" w:cs="Times New Roman"/>
          <w:sz w:val="24"/>
          <w:szCs w:val="24"/>
        </w:rPr>
        <w:t>than anybody else. The badge of honor lost meaning a</w:t>
      </w:r>
      <w:r w:rsidR="00C044A2">
        <w:rPr>
          <w:rFonts w:ascii="Times New Roman" w:hAnsi="Times New Roman" w:cs="Times New Roman"/>
          <w:sz w:val="24"/>
          <w:szCs w:val="24"/>
        </w:rPr>
        <w:t xml:space="preserve"> </w:t>
      </w:r>
      <w:r w:rsidRPr="00965205">
        <w:rPr>
          <w:rFonts w:ascii="Times New Roman" w:hAnsi="Times New Roman" w:cs="Times New Roman"/>
          <w:sz w:val="24"/>
          <w:szCs w:val="24"/>
        </w:rPr>
        <w:t xml:space="preserve">long time ago. In this scenario of low self-esteem and deprivation, employees are most likely to lower their standards to the </w:t>
      </w:r>
      <w:r w:rsidR="0016209D">
        <w:rPr>
          <w:rFonts w:ascii="Times New Roman" w:hAnsi="Times New Roman" w:cs="Times New Roman"/>
          <w:sz w:val="24"/>
          <w:szCs w:val="24"/>
        </w:rPr>
        <w:t xml:space="preserve">tricky </w:t>
      </w:r>
      <w:r w:rsidRPr="00965205">
        <w:rPr>
          <w:rFonts w:ascii="Times New Roman" w:hAnsi="Times New Roman" w:cs="Times New Roman"/>
          <w:sz w:val="24"/>
          <w:szCs w:val="24"/>
        </w:rPr>
        <w:t xml:space="preserve">ground of committing boundary </w:t>
      </w:r>
      <w:r w:rsidR="0016209D">
        <w:rPr>
          <w:rFonts w:ascii="Times New Roman" w:hAnsi="Times New Roman" w:cs="Times New Roman"/>
          <w:sz w:val="24"/>
          <w:szCs w:val="24"/>
        </w:rPr>
        <w:t xml:space="preserve">infractions </w:t>
      </w:r>
      <w:r w:rsidRPr="00965205">
        <w:rPr>
          <w:rFonts w:ascii="Times New Roman" w:hAnsi="Times New Roman" w:cs="Times New Roman"/>
          <w:sz w:val="24"/>
          <w:szCs w:val="24"/>
        </w:rPr>
        <w:t xml:space="preserve">basically to </w:t>
      </w:r>
      <w:r w:rsidR="0016209D">
        <w:rPr>
          <w:rFonts w:ascii="Times New Roman" w:hAnsi="Times New Roman" w:cs="Times New Roman"/>
          <w:sz w:val="24"/>
          <w:szCs w:val="24"/>
        </w:rPr>
        <w:t xml:space="preserve">encourage </w:t>
      </w:r>
      <w:r w:rsidRPr="00965205">
        <w:rPr>
          <w:rFonts w:ascii="Times New Roman" w:hAnsi="Times New Roman" w:cs="Times New Roman"/>
          <w:sz w:val="24"/>
          <w:szCs w:val="24"/>
        </w:rPr>
        <w:t xml:space="preserve">their image and </w:t>
      </w:r>
      <w:r w:rsidRPr="00965205" w:rsidR="0016209D">
        <w:rPr>
          <w:rFonts w:ascii="Times New Roman" w:hAnsi="Times New Roman" w:cs="Times New Roman"/>
          <w:sz w:val="24"/>
          <w:szCs w:val="24"/>
        </w:rPr>
        <w:t>feel</w:t>
      </w:r>
      <w:r w:rsidR="0016209D">
        <w:rPr>
          <w:rFonts w:ascii="Times New Roman" w:hAnsi="Times New Roman" w:cs="Times New Roman"/>
          <w:sz w:val="24"/>
          <w:szCs w:val="24"/>
        </w:rPr>
        <w:t xml:space="preserve"> cherished</w:t>
      </w:r>
      <w:r w:rsidRPr="00965205">
        <w:rPr>
          <w:rFonts w:ascii="Times New Roman" w:hAnsi="Times New Roman" w:cs="Times New Roman"/>
          <w:sz w:val="24"/>
          <w:szCs w:val="24"/>
        </w:rPr>
        <w:t xml:space="preserve">. Hence, the reason for crossing over starts occurring among the correctional officers who feel deprived to seek </w:t>
      </w:r>
      <w:r w:rsidR="0016209D">
        <w:rPr>
          <w:rFonts w:ascii="Times New Roman" w:hAnsi="Times New Roman" w:cs="Times New Roman"/>
          <w:sz w:val="24"/>
          <w:szCs w:val="24"/>
        </w:rPr>
        <w:t xml:space="preserve">consolation </w:t>
      </w:r>
      <w:r w:rsidRPr="00965205">
        <w:rPr>
          <w:rFonts w:ascii="Times New Roman" w:hAnsi="Times New Roman" w:cs="Times New Roman"/>
          <w:sz w:val="24"/>
          <w:szCs w:val="24"/>
        </w:rPr>
        <w:t>from inmates whom they</w:t>
      </w:r>
      <w:r w:rsidR="0011323F">
        <w:rPr>
          <w:rFonts w:ascii="Times New Roman" w:hAnsi="Times New Roman" w:cs="Times New Roman"/>
          <w:sz w:val="24"/>
          <w:szCs w:val="24"/>
        </w:rPr>
        <w:t xml:space="preserve"> guard. </w:t>
      </w:r>
    </w:p>
    <w:p w:rsidR="00965205" w:rsidRPr="00C044A2" w:rsidP="001561DE" w14:paraId="0069D414" w14:textId="77777777">
      <w:pPr>
        <w:spacing w:line="480" w:lineRule="auto"/>
        <w:jc w:val="center"/>
        <w:rPr>
          <w:rFonts w:ascii="Times New Roman" w:hAnsi="Times New Roman" w:cs="Times New Roman"/>
          <w:b/>
          <w:bCs/>
          <w:sz w:val="24"/>
          <w:szCs w:val="24"/>
        </w:rPr>
      </w:pPr>
      <w:r w:rsidRPr="00C044A2">
        <w:rPr>
          <w:rFonts w:ascii="Times New Roman" w:hAnsi="Times New Roman" w:cs="Times New Roman"/>
          <w:b/>
          <w:bCs/>
          <w:sz w:val="24"/>
          <w:szCs w:val="24"/>
        </w:rPr>
        <w:t>Conclusion</w:t>
      </w:r>
    </w:p>
    <w:p w:rsidR="00965205" w:rsidRPr="00965205" w:rsidP="00C044A2" w14:paraId="4291D803" w14:textId="04A21192">
      <w:pPr>
        <w:spacing w:line="480" w:lineRule="auto"/>
        <w:ind w:firstLine="720"/>
        <w:rPr>
          <w:rFonts w:ascii="Times New Roman" w:hAnsi="Times New Roman" w:cs="Times New Roman"/>
          <w:sz w:val="24"/>
          <w:szCs w:val="24"/>
        </w:rPr>
      </w:pPr>
      <w:r w:rsidRPr="00965205">
        <w:rPr>
          <w:rFonts w:ascii="Times New Roman" w:hAnsi="Times New Roman" w:cs="Times New Roman"/>
          <w:sz w:val="24"/>
          <w:szCs w:val="24"/>
        </w:rPr>
        <w:t xml:space="preserve">Based on the findings presented in this study, and regarding investigations from boundary violators, </w:t>
      </w:r>
      <w:r w:rsidR="00C044A2">
        <w:rPr>
          <w:rFonts w:ascii="Times New Roman" w:hAnsi="Times New Roman" w:cs="Times New Roman"/>
          <w:sz w:val="24"/>
          <w:szCs w:val="24"/>
        </w:rPr>
        <w:t>poor</w:t>
      </w:r>
      <w:r w:rsidRPr="00965205">
        <w:rPr>
          <w:rFonts w:ascii="Times New Roman" w:hAnsi="Times New Roman" w:cs="Times New Roman"/>
          <w:sz w:val="24"/>
          <w:szCs w:val="24"/>
        </w:rPr>
        <w:t xml:space="preserve"> assigning of roles, and poor relationship between the correctional executives during supervision are among the key factors that trigger inappropriate relationships in prisons. To end this problem, the executive supervisors should show significant support to the minor staff, wardens should be more vigilant and visible, and professionalism should be employed across the system. Another remedy could be boosting of pay for the officers and refraining from factors that make the officers feel undervalued and undermined. If a prison officer has committed a trivial rule </w:t>
      </w:r>
      <w:r w:rsidR="0011323F">
        <w:rPr>
          <w:rFonts w:ascii="Times New Roman" w:hAnsi="Times New Roman" w:cs="Times New Roman"/>
          <w:sz w:val="24"/>
          <w:szCs w:val="24"/>
        </w:rPr>
        <w:t>violation</w:t>
      </w:r>
      <w:r w:rsidRPr="00965205">
        <w:rPr>
          <w:rFonts w:ascii="Times New Roman" w:hAnsi="Times New Roman" w:cs="Times New Roman"/>
          <w:sz w:val="24"/>
          <w:szCs w:val="24"/>
        </w:rPr>
        <w:t>, the supervisors, as well as the agency, should forgive the officer. This is essential as it would prevent boundary violators among the inmates from establishing a lever over a correctional officer.</w:t>
      </w:r>
    </w:p>
    <w:p w:rsidR="00965205" w:rsidRPr="00965205" w:rsidP="00965205" w14:paraId="5FD299EC" w14:textId="77777777">
      <w:pPr>
        <w:spacing w:line="480" w:lineRule="auto"/>
        <w:jc w:val="center"/>
        <w:rPr>
          <w:rFonts w:ascii="Times New Roman" w:hAnsi="Times New Roman" w:cs="Times New Roman"/>
          <w:sz w:val="24"/>
          <w:szCs w:val="24"/>
        </w:rPr>
      </w:pPr>
    </w:p>
    <w:p w:rsidR="00965205" w:rsidRPr="00965205" w:rsidP="00965205" w14:paraId="02C0EDD6" w14:textId="77777777">
      <w:pPr>
        <w:spacing w:line="480" w:lineRule="auto"/>
        <w:jc w:val="center"/>
        <w:rPr>
          <w:rFonts w:ascii="Times New Roman" w:hAnsi="Times New Roman" w:cs="Times New Roman"/>
          <w:sz w:val="24"/>
          <w:szCs w:val="24"/>
        </w:rPr>
      </w:pPr>
    </w:p>
    <w:p w:rsidR="00965205" w:rsidP="00965205" w14:paraId="4BB082AF" w14:textId="77777777">
      <w:pPr>
        <w:spacing w:line="480" w:lineRule="auto"/>
        <w:ind w:left="720" w:hanging="720"/>
        <w:jc w:val="center"/>
        <w:rPr>
          <w:rFonts w:ascii="Times New Roman" w:hAnsi="Times New Roman" w:cs="Times New Roman"/>
          <w:sz w:val="24"/>
          <w:szCs w:val="24"/>
        </w:rPr>
      </w:pPr>
    </w:p>
    <w:p w:rsidR="00965205" w:rsidP="00965205" w14:paraId="7F0A2030" w14:textId="77777777">
      <w:pPr>
        <w:spacing w:line="480" w:lineRule="auto"/>
        <w:jc w:val="center"/>
        <w:rPr>
          <w:rFonts w:ascii="Times New Roman" w:hAnsi="Times New Roman" w:cs="Times New Roman"/>
          <w:sz w:val="24"/>
          <w:szCs w:val="24"/>
        </w:rPr>
      </w:pPr>
    </w:p>
    <w:p w:rsidR="00C23255" w:rsidP="001561DE" w14:paraId="11751769" w14:textId="77777777">
      <w:pPr>
        <w:spacing w:line="480" w:lineRule="auto"/>
        <w:rPr>
          <w:rFonts w:ascii="Times New Roman" w:hAnsi="Times New Roman" w:cs="Times New Roman"/>
          <w:sz w:val="24"/>
          <w:szCs w:val="24"/>
        </w:rPr>
      </w:pPr>
    </w:p>
    <w:p w:rsidR="001561DE" w14:paraId="2229C269" w14:textId="77777777">
      <w:pPr>
        <w:rPr>
          <w:rFonts w:ascii="Times New Roman" w:hAnsi="Times New Roman" w:cs="Times New Roman"/>
          <w:sz w:val="24"/>
          <w:szCs w:val="24"/>
        </w:rPr>
      </w:pPr>
      <w:r>
        <w:rPr>
          <w:rFonts w:ascii="Times New Roman" w:hAnsi="Times New Roman" w:cs="Times New Roman"/>
          <w:sz w:val="24"/>
          <w:szCs w:val="24"/>
        </w:rPr>
        <w:br w:type="page"/>
      </w:r>
    </w:p>
    <w:p w:rsidR="00965205" w:rsidRPr="00965205" w:rsidP="00965205" w14:paraId="12D88942" w14:textId="5BCB5286">
      <w:pPr>
        <w:spacing w:line="480" w:lineRule="auto"/>
        <w:jc w:val="center"/>
        <w:rPr>
          <w:rFonts w:ascii="Times New Roman" w:hAnsi="Times New Roman" w:cs="Times New Roman"/>
          <w:sz w:val="24"/>
          <w:szCs w:val="24"/>
        </w:rPr>
      </w:pPr>
      <w:r w:rsidRPr="00965205">
        <w:rPr>
          <w:rFonts w:ascii="Times New Roman" w:hAnsi="Times New Roman" w:cs="Times New Roman"/>
          <w:sz w:val="24"/>
          <w:szCs w:val="24"/>
        </w:rPr>
        <w:t>References</w:t>
      </w:r>
    </w:p>
    <w:p w:rsidR="00965205" w:rsidRPr="00965205" w:rsidP="00965205" w14:paraId="7AEAAFE7" w14:textId="77777777">
      <w:pPr>
        <w:spacing w:line="480" w:lineRule="auto"/>
        <w:ind w:left="720" w:hanging="720"/>
        <w:rPr>
          <w:rFonts w:ascii="Times New Roman" w:hAnsi="Times New Roman" w:cs="Times New Roman"/>
          <w:color w:val="222222"/>
          <w:sz w:val="24"/>
          <w:szCs w:val="24"/>
          <w:shd w:val="clear" w:color="auto" w:fill="FFFFFF"/>
        </w:rPr>
      </w:pPr>
      <w:r w:rsidRPr="00965205">
        <w:rPr>
          <w:rFonts w:ascii="Times New Roman" w:hAnsi="Times New Roman" w:cs="Times New Roman"/>
          <w:color w:val="222222"/>
          <w:sz w:val="24"/>
          <w:szCs w:val="24"/>
          <w:shd w:val="clear" w:color="auto" w:fill="FFFFFF"/>
        </w:rPr>
        <w:t>Trammell, R., Raby, J., Anderson, A., Hampton, S., &amp; Stickney, T. (2014). Maintaining order and following the rules: Gender differences in punishing inmate misconduct. </w:t>
      </w:r>
      <w:r w:rsidRPr="00965205">
        <w:rPr>
          <w:rFonts w:ascii="Times New Roman" w:hAnsi="Times New Roman" w:cs="Times New Roman"/>
          <w:i/>
          <w:iCs/>
          <w:color w:val="222222"/>
          <w:sz w:val="24"/>
          <w:szCs w:val="24"/>
          <w:shd w:val="clear" w:color="auto" w:fill="FFFFFF"/>
        </w:rPr>
        <w:t>Deviant Behavior</w:t>
      </w:r>
      <w:r w:rsidRPr="00965205">
        <w:rPr>
          <w:rFonts w:ascii="Times New Roman" w:hAnsi="Times New Roman" w:cs="Times New Roman"/>
          <w:color w:val="222222"/>
          <w:sz w:val="24"/>
          <w:szCs w:val="24"/>
          <w:shd w:val="clear" w:color="auto" w:fill="FFFFFF"/>
        </w:rPr>
        <w:t>, </w:t>
      </w:r>
      <w:r w:rsidRPr="00965205">
        <w:rPr>
          <w:rFonts w:ascii="Times New Roman" w:hAnsi="Times New Roman" w:cs="Times New Roman"/>
          <w:i/>
          <w:iCs/>
          <w:color w:val="222222"/>
          <w:sz w:val="24"/>
          <w:szCs w:val="24"/>
          <w:shd w:val="clear" w:color="auto" w:fill="FFFFFF"/>
        </w:rPr>
        <w:t>35</w:t>
      </w:r>
      <w:r w:rsidRPr="00965205">
        <w:rPr>
          <w:rFonts w:ascii="Times New Roman" w:hAnsi="Times New Roman" w:cs="Times New Roman"/>
          <w:color w:val="222222"/>
          <w:sz w:val="24"/>
          <w:szCs w:val="24"/>
          <w:shd w:val="clear" w:color="auto" w:fill="FFFFFF"/>
        </w:rPr>
        <w:t>(10), 804-821.</w:t>
      </w:r>
    </w:p>
    <w:p w:rsidR="00965205" w:rsidRPr="00965205" w:rsidP="00965205" w14:paraId="186B2B21" w14:textId="77777777">
      <w:pPr>
        <w:spacing w:line="480" w:lineRule="auto"/>
        <w:ind w:left="720" w:hanging="720"/>
        <w:rPr>
          <w:rFonts w:ascii="Times New Roman" w:hAnsi="Times New Roman" w:cs="Times New Roman"/>
          <w:color w:val="222222"/>
          <w:sz w:val="24"/>
          <w:szCs w:val="24"/>
          <w:shd w:val="clear" w:color="auto" w:fill="FFFFFF"/>
        </w:rPr>
      </w:pPr>
      <w:r w:rsidRPr="00965205">
        <w:rPr>
          <w:rFonts w:ascii="Times New Roman" w:hAnsi="Times New Roman" w:cs="Times New Roman"/>
          <w:color w:val="222222"/>
          <w:sz w:val="24"/>
          <w:szCs w:val="24"/>
          <w:shd w:val="clear" w:color="auto" w:fill="FFFFFF"/>
        </w:rPr>
        <w:t xml:space="preserve">Worley, R. M. (2010). Preventing fatal attractions: Lessons learned from inmate boundary violators in a southern penitentiary system.3(4)1-16. </w:t>
      </w:r>
    </w:p>
    <w:p w:rsidR="00965205" w:rsidRPr="00965205" w:rsidP="00965205" w14:paraId="62624E5A" w14:textId="77777777">
      <w:pPr>
        <w:spacing w:line="480" w:lineRule="auto"/>
        <w:ind w:left="720" w:hanging="720"/>
        <w:rPr>
          <w:rFonts w:ascii="Times New Roman" w:hAnsi="Times New Roman" w:cs="Times New Roman"/>
          <w:color w:val="222222"/>
          <w:sz w:val="24"/>
          <w:szCs w:val="24"/>
          <w:shd w:val="clear" w:color="auto" w:fill="FFFFFF"/>
        </w:rPr>
      </w:pPr>
      <w:r w:rsidRPr="00965205">
        <w:rPr>
          <w:rFonts w:ascii="Times New Roman" w:hAnsi="Times New Roman" w:cs="Times New Roman"/>
          <w:color w:val="222222"/>
          <w:sz w:val="24"/>
          <w:szCs w:val="24"/>
          <w:shd w:val="clear" w:color="auto" w:fill="FFFFFF"/>
        </w:rPr>
        <w:t>Worley, R. M. (2016). Memoirs of a guard-researcher: Deconstructing the games inmates play behind the prison walls. </w:t>
      </w:r>
      <w:r w:rsidRPr="00965205">
        <w:rPr>
          <w:rFonts w:ascii="Times New Roman" w:hAnsi="Times New Roman" w:cs="Times New Roman"/>
          <w:i/>
          <w:iCs/>
          <w:color w:val="222222"/>
          <w:sz w:val="24"/>
          <w:szCs w:val="24"/>
          <w:shd w:val="clear" w:color="auto" w:fill="FFFFFF"/>
        </w:rPr>
        <w:t>Deviant Behavior</w:t>
      </w:r>
      <w:r w:rsidRPr="00965205">
        <w:rPr>
          <w:rFonts w:ascii="Times New Roman" w:hAnsi="Times New Roman" w:cs="Times New Roman"/>
          <w:color w:val="222222"/>
          <w:sz w:val="24"/>
          <w:szCs w:val="24"/>
          <w:shd w:val="clear" w:color="auto" w:fill="FFFFFF"/>
        </w:rPr>
        <w:t>, </w:t>
      </w:r>
      <w:r w:rsidRPr="00965205">
        <w:rPr>
          <w:rFonts w:ascii="Times New Roman" w:hAnsi="Times New Roman" w:cs="Times New Roman"/>
          <w:i/>
          <w:iCs/>
          <w:color w:val="222222"/>
          <w:sz w:val="24"/>
          <w:szCs w:val="24"/>
          <w:shd w:val="clear" w:color="auto" w:fill="FFFFFF"/>
        </w:rPr>
        <w:t>37</w:t>
      </w:r>
      <w:r w:rsidRPr="00965205">
        <w:rPr>
          <w:rFonts w:ascii="Times New Roman" w:hAnsi="Times New Roman" w:cs="Times New Roman"/>
          <w:color w:val="222222"/>
          <w:sz w:val="24"/>
          <w:szCs w:val="24"/>
          <w:shd w:val="clear" w:color="auto" w:fill="FFFFFF"/>
        </w:rPr>
        <w:t>(11), 1215-1226.</w:t>
      </w:r>
    </w:p>
    <w:p w:rsidR="00965205" w:rsidRPr="00965205" w:rsidP="00965205" w14:paraId="7064C9D4" w14:textId="77777777">
      <w:pPr>
        <w:spacing w:line="480" w:lineRule="auto"/>
        <w:ind w:left="720" w:hanging="720"/>
        <w:rPr>
          <w:rFonts w:ascii="Times New Roman" w:hAnsi="Times New Roman" w:cs="Times New Roman"/>
          <w:sz w:val="24"/>
          <w:szCs w:val="24"/>
        </w:rPr>
      </w:pPr>
      <w:r w:rsidRPr="00965205">
        <w:rPr>
          <w:rFonts w:ascii="Times New Roman" w:hAnsi="Times New Roman" w:cs="Times New Roman"/>
          <w:color w:val="222222"/>
          <w:sz w:val="24"/>
          <w:szCs w:val="24"/>
          <w:shd w:val="clear" w:color="auto" w:fill="FFFFFF"/>
        </w:rPr>
        <w:t>Worley, R. M., &amp; Worley, V. B. (2016). The economics of “crossing over”: Examining the link between correctional officer pay and guard–inmate boundary violations. </w:t>
      </w:r>
      <w:r w:rsidRPr="00965205">
        <w:rPr>
          <w:rFonts w:ascii="Times New Roman" w:hAnsi="Times New Roman" w:cs="Times New Roman"/>
          <w:i/>
          <w:iCs/>
          <w:color w:val="222222"/>
          <w:sz w:val="24"/>
          <w:szCs w:val="24"/>
          <w:shd w:val="clear" w:color="auto" w:fill="FFFFFF"/>
        </w:rPr>
        <w:t>Deviant Behavior</w:t>
      </w:r>
      <w:r w:rsidRPr="00965205">
        <w:rPr>
          <w:rFonts w:ascii="Times New Roman" w:hAnsi="Times New Roman" w:cs="Times New Roman"/>
          <w:color w:val="222222"/>
          <w:sz w:val="24"/>
          <w:szCs w:val="24"/>
          <w:shd w:val="clear" w:color="auto" w:fill="FFFFFF"/>
        </w:rPr>
        <w:t>, </w:t>
      </w:r>
      <w:r w:rsidRPr="00965205">
        <w:rPr>
          <w:rFonts w:ascii="Times New Roman" w:hAnsi="Times New Roman" w:cs="Times New Roman"/>
          <w:i/>
          <w:iCs/>
          <w:color w:val="222222"/>
          <w:sz w:val="24"/>
          <w:szCs w:val="24"/>
          <w:shd w:val="clear" w:color="auto" w:fill="FFFFFF"/>
        </w:rPr>
        <w:t>37</w:t>
      </w:r>
      <w:r w:rsidRPr="00965205">
        <w:rPr>
          <w:rFonts w:ascii="Times New Roman" w:hAnsi="Times New Roman" w:cs="Times New Roman"/>
          <w:color w:val="222222"/>
          <w:sz w:val="24"/>
          <w:szCs w:val="24"/>
          <w:shd w:val="clear" w:color="auto" w:fill="FFFFFF"/>
        </w:rPr>
        <w:t xml:space="preserve">(1), 16-29. </w:t>
      </w:r>
    </w:p>
    <w:p w:rsidR="00A4222B" w:rsidRPr="00965205" w:rsidP="00965205" w14:paraId="7EA381D7" w14:textId="335D06BF">
      <w:pPr>
        <w:spacing w:line="480" w:lineRule="auto"/>
        <w:ind w:left="720" w:hanging="720"/>
        <w:rPr>
          <w:rFonts w:ascii="Times New Roman" w:hAnsi="Times New Roman" w:cs="Times New Roman"/>
          <w:sz w:val="24"/>
          <w:szCs w:val="24"/>
        </w:rPr>
      </w:pPr>
      <w:r w:rsidRPr="00965205">
        <w:rPr>
          <w:rFonts w:ascii="Times New Roman" w:hAnsi="Times New Roman" w:cs="Times New Roman"/>
          <w:sz w:val="24"/>
          <w:szCs w:val="24"/>
        </w:rPr>
        <w:t xml:space="preserve"> </w:t>
      </w:r>
    </w:p>
    <w:sectPr w:rsidSect="0096520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205" w:rsidRPr="001561DE" w14:paraId="1337F430" w14:textId="7B8A7D99">
    <w:pPr>
      <w:pStyle w:val="Header"/>
      <w:rPr>
        <w:rFonts w:ascii="Times New Roman" w:hAnsi="Times New Roman" w:cs="Times New Roman"/>
        <w:sz w:val="24"/>
        <w:szCs w:val="24"/>
      </w:rPr>
    </w:pPr>
    <w:r w:rsidRPr="001561DE">
      <w:rPr>
        <w:rFonts w:ascii="Times New Roman" w:hAnsi="Times New Roman" w:cs="Times New Roman"/>
        <w:color w:val="1B1B1B"/>
        <w:sz w:val="24"/>
        <w:szCs w:val="24"/>
        <w:shd w:val="clear" w:color="auto" w:fill="FFFFFF"/>
      </w:rPr>
      <w:t>CRIMINAL JUSTICE MANAGEMENT </w:t>
    </w:r>
    <w:r w:rsidRPr="001561DE">
      <w:rPr>
        <w:rFonts w:ascii="Times New Roman" w:hAnsi="Times New Roman" w:cs="Times New Roman"/>
        <w:sz w:val="24"/>
        <w:szCs w:val="24"/>
      </w:rPr>
      <w:tab/>
    </w:r>
    <w:r w:rsidRPr="001561DE">
      <w:rPr>
        <w:rFonts w:ascii="Times New Roman" w:hAnsi="Times New Roman" w:cs="Times New Roman"/>
        <w:sz w:val="24"/>
        <w:szCs w:val="24"/>
      </w:rPr>
      <w:tab/>
    </w:r>
    <w:r w:rsidRPr="001561DE">
      <w:rPr>
        <w:rFonts w:ascii="Times New Roman" w:hAnsi="Times New Roman" w:cs="Times New Roman"/>
        <w:sz w:val="24"/>
        <w:szCs w:val="24"/>
      </w:rPr>
      <w:fldChar w:fldCharType="begin"/>
    </w:r>
    <w:r w:rsidRPr="001561DE">
      <w:rPr>
        <w:rFonts w:ascii="Times New Roman" w:hAnsi="Times New Roman" w:cs="Times New Roman"/>
        <w:sz w:val="24"/>
        <w:szCs w:val="24"/>
      </w:rPr>
      <w:instrText xml:space="preserve"> PAGE   \* MERGEFORMAT </w:instrText>
    </w:r>
    <w:r w:rsidRPr="001561DE">
      <w:rPr>
        <w:rFonts w:ascii="Times New Roman" w:hAnsi="Times New Roman" w:cs="Times New Roman"/>
        <w:sz w:val="24"/>
        <w:szCs w:val="24"/>
      </w:rPr>
      <w:fldChar w:fldCharType="separate"/>
    </w:r>
    <w:r w:rsidR="00213F8F">
      <w:rPr>
        <w:rFonts w:ascii="Times New Roman" w:hAnsi="Times New Roman" w:cs="Times New Roman"/>
        <w:noProof/>
        <w:sz w:val="24"/>
        <w:szCs w:val="24"/>
      </w:rPr>
      <w:t>3</w:t>
    </w:r>
    <w:r w:rsidRPr="001561D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5205" w:rsidRPr="00965205" w14:paraId="41EC27B9" w14:textId="6AC6200F">
    <w:pPr>
      <w:pStyle w:val="Header"/>
      <w:rPr>
        <w:rFonts w:ascii="Times New Roman" w:hAnsi="Times New Roman" w:cs="Times New Roman"/>
        <w:sz w:val="24"/>
        <w:szCs w:val="24"/>
      </w:rPr>
    </w:pPr>
    <w:r w:rsidRPr="00965205">
      <w:rPr>
        <w:rFonts w:ascii="Times New Roman" w:hAnsi="Times New Roman" w:cs="Times New Roman"/>
        <w:sz w:val="24"/>
        <w:szCs w:val="24"/>
      </w:rPr>
      <w:t xml:space="preserve">Running head: </w:t>
    </w:r>
    <w:r w:rsidRPr="00965205">
      <w:rPr>
        <w:rFonts w:ascii="Times New Roman" w:hAnsi="Times New Roman" w:cs="Times New Roman"/>
        <w:color w:val="1B1B1B"/>
        <w:sz w:val="24"/>
        <w:szCs w:val="24"/>
        <w:shd w:val="clear" w:color="auto" w:fill="FFFFFF"/>
      </w:rPr>
      <w:t>CRIMINAL JUSTICE MANAGEMENT </w:t>
    </w:r>
    <w:r>
      <w:rPr>
        <w:rFonts w:ascii="Times New Roman" w:hAnsi="Times New Roman" w:cs="Times New Roman"/>
        <w:color w:val="1B1B1B"/>
        <w:sz w:val="24"/>
        <w:szCs w:val="24"/>
        <w:shd w:val="clear" w:color="auto" w:fill="FFFFFF"/>
      </w:rPr>
      <w:tab/>
    </w:r>
    <w:r w:rsidRPr="00965205">
      <w:rPr>
        <w:rFonts w:ascii="Times New Roman" w:hAnsi="Times New Roman" w:cs="Times New Roman"/>
        <w:sz w:val="24"/>
        <w:szCs w:val="24"/>
      </w:rPr>
      <w:fldChar w:fldCharType="begin"/>
    </w:r>
    <w:r w:rsidRPr="00965205">
      <w:rPr>
        <w:rFonts w:ascii="Times New Roman" w:hAnsi="Times New Roman" w:cs="Times New Roman"/>
        <w:sz w:val="24"/>
        <w:szCs w:val="24"/>
      </w:rPr>
      <w:instrText xml:space="preserve"> PAGE   \* MERGEFORMAT </w:instrText>
    </w:r>
    <w:r w:rsidRPr="00965205">
      <w:rPr>
        <w:rFonts w:ascii="Times New Roman" w:hAnsi="Times New Roman" w:cs="Times New Roman"/>
        <w:sz w:val="24"/>
        <w:szCs w:val="24"/>
      </w:rPr>
      <w:fldChar w:fldCharType="separate"/>
    </w:r>
    <w:r w:rsidR="00213F8F">
      <w:rPr>
        <w:rFonts w:ascii="Times New Roman" w:hAnsi="Times New Roman" w:cs="Times New Roman"/>
        <w:noProof/>
        <w:sz w:val="24"/>
        <w:szCs w:val="24"/>
      </w:rPr>
      <w:t>1</w:t>
    </w:r>
    <w:r w:rsidRPr="009652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7C5"/>
    <w:rsid w:val="000954D8"/>
    <w:rsid w:val="000B1ACC"/>
    <w:rsid w:val="000C4244"/>
    <w:rsid w:val="000E380A"/>
    <w:rsid w:val="0011323F"/>
    <w:rsid w:val="00147D0D"/>
    <w:rsid w:val="00153E70"/>
    <w:rsid w:val="001561DE"/>
    <w:rsid w:val="0016209D"/>
    <w:rsid w:val="00180259"/>
    <w:rsid w:val="001B150F"/>
    <w:rsid w:val="00206981"/>
    <w:rsid w:val="00213F8F"/>
    <w:rsid w:val="0025700B"/>
    <w:rsid w:val="00292551"/>
    <w:rsid w:val="00312752"/>
    <w:rsid w:val="003257C5"/>
    <w:rsid w:val="00394BC1"/>
    <w:rsid w:val="00410C29"/>
    <w:rsid w:val="004168E5"/>
    <w:rsid w:val="004D3515"/>
    <w:rsid w:val="00635C06"/>
    <w:rsid w:val="00860572"/>
    <w:rsid w:val="008F054D"/>
    <w:rsid w:val="00946651"/>
    <w:rsid w:val="00965205"/>
    <w:rsid w:val="009D1A07"/>
    <w:rsid w:val="009D379D"/>
    <w:rsid w:val="00A4222B"/>
    <w:rsid w:val="00A47ADD"/>
    <w:rsid w:val="00AA6D85"/>
    <w:rsid w:val="00AC0515"/>
    <w:rsid w:val="00AC7920"/>
    <w:rsid w:val="00BE0605"/>
    <w:rsid w:val="00BF2510"/>
    <w:rsid w:val="00C044A2"/>
    <w:rsid w:val="00C23255"/>
    <w:rsid w:val="00E5744C"/>
    <w:rsid w:val="00E94828"/>
    <w:rsid w:val="00ED25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205"/>
  </w:style>
  <w:style w:type="paragraph" w:styleId="Footer">
    <w:name w:val="footer"/>
    <w:basedOn w:val="Normal"/>
    <w:link w:val="FooterChar"/>
    <w:uiPriority w:val="99"/>
    <w:unhideWhenUsed/>
    <w:rsid w:val="00965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8</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2019-09-15T12:24:00Z</dcterms:created>
  <dcterms:modified xsi:type="dcterms:W3CDTF">2019-09-15T21:08:00Z</dcterms:modified>
</cp:coreProperties>
</file>